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88D" w:rsidRDefault="001E788D" w:rsidP="001E788D">
      <w:pPr>
        <w:rPr>
          <w:rFonts w:ascii="Cambria" w:hAnsi="Cambria" w:cs="Arial"/>
          <w:b/>
          <w:sz w:val="28"/>
          <w:szCs w:val="28"/>
          <w:u w:val="single"/>
        </w:rPr>
      </w:pPr>
      <w:r w:rsidRPr="001E788D">
        <w:rPr>
          <w:rFonts w:ascii="Cambria" w:hAnsi="Cambria" w:cs="Arial"/>
          <w:b/>
          <w:noProof/>
          <w:sz w:val="28"/>
          <w:szCs w:val="28"/>
          <w:lang w:eastAsia="bg-BG"/>
        </w:rPr>
        <w:t xml:space="preserve">                           </w:t>
      </w:r>
      <w:r>
        <w:rPr>
          <w:rFonts w:ascii="Cambria" w:hAnsi="Cambria" w:cs="Arial"/>
          <w:b/>
          <w:noProof/>
          <w:sz w:val="28"/>
          <w:szCs w:val="28"/>
          <w:u w:val="single"/>
          <w:lang w:eastAsia="bg-BG"/>
        </w:rPr>
        <w:t>ДЕТСКА  ГРАДИНА „РАДОСТ” - КАБЛЕШКОВО</w:t>
      </w:r>
    </w:p>
    <w:p w:rsidR="001E788D" w:rsidRDefault="001E788D" w:rsidP="001E788D">
      <w:pPr>
        <w:jc w:val="center"/>
        <w:rPr>
          <w:rFonts w:ascii="Arial" w:hAnsi="Arial" w:cs="Arial"/>
        </w:rPr>
      </w:pPr>
    </w:p>
    <w:p w:rsidR="001E788D" w:rsidRDefault="001E788D" w:rsidP="001E788D">
      <w:pPr>
        <w:rPr>
          <w:rFonts w:ascii="Arial" w:hAnsi="Arial" w:cs="Arial"/>
          <w:color w:val="444444"/>
          <w:sz w:val="17"/>
          <w:szCs w:val="17"/>
        </w:rPr>
      </w:pPr>
    </w:p>
    <w:p w:rsidR="001E788D" w:rsidRDefault="001E788D" w:rsidP="001E788D">
      <w:pPr>
        <w:pStyle w:val="2010Basictxt"/>
        <w:ind w:firstLine="0"/>
      </w:pPr>
      <w:r>
        <w:rPr>
          <w:rFonts w:ascii="Arial" w:eastAsia="Times New Roman" w:hAnsi="Arial" w:cs="Arial"/>
          <w:color w:val="auto"/>
          <w:sz w:val="28"/>
          <w:szCs w:val="24"/>
          <w:lang w:eastAsia="bg-BG"/>
        </w:rPr>
        <w:t xml:space="preserve">                                                                                   </w:t>
      </w:r>
      <w:r>
        <w:t>Утвърждавам!</w:t>
      </w:r>
    </w:p>
    <w:p w:rsidR="001E788D" w:rsidRDefault="001E788D" w:rsidP="001E788D">
      <w:pPr>
        <w:pStyle w:val="2010Basictxt"/>
        <w:ind w:firstLine="0"/>
        <w:jc w:val="right"/>
      </w:pPr>
      <w:r>
        <w:t>Директор: ............................</w:t>
      </w:r>
    </w:p>
    <w:p w:rsidR="001E788D" w:rsidRDefault="001E788D" w:rsidP="001E788D">
      <w:pPr>
        <w:pStyle w:val="2010Basictxt"/>
        <w:ind w:firstLine="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(подпис и печат)</w:t>
      </w:r>
    </w:p>
    <w:p w:rsidR="001E788D" w:rsidRDefault="001E788D" w:rsidP="001E78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1E788D" w:rsidRDefault="001E788D" w:rsidP="001E78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контролната дейност в ДГ ”Радост” </w:t>
      </w:r>
      <w:proofErr w:type="spellStart"/>
      <w:r>
        <w:rPr>
          <w:b/>
          <w:sz w:val="28"/>
          <w:szCs w:val="28"/>
        </w:rPr>
        <w:t>гр.Каблешково</w:t>
      </w:r>
      <w:proofErr w:type="spellEnd"/>
    </w:p>
    <w:p w:rsidR="001E788D" w:rsidRDefault="001E788D" w:rsidP="001E78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учебната 202</w:t>
      </w:r>
      <w:r w:rsidR="0061493E">
        <w:rPr>
          <w:b/>
          <w:sz w:val="28"/>
          <w:szCs w:val="28"/>
        </w:rPr>
        <w:t>4</w:t>
      </w:r>
      <w:r w:rsidR="00451EE1">
        <w:rPr>
          <w:b/>
          <w:sz w:val="28"/>
          <w:szCs w:val="28"/>
        </w:rPr>
        <w:t>/ 202</w:t>
      </w:r>
      <w:r w:rsidR="0061493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</w:t>
      </w: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Планът е изготвен в съответствие със ЗПУО и Наредба № 5/03.06.2016 год., Инструкция №1 от 23.01.1995 год. за провеждане на контролната дейност в системата на народната просвета. </w:t>
      </w:r>
    </w:p>
    <w:p w:rsidR="001E788D" w:rsidRDefault="001E788D" w:rsidP="001E788D">
      <w:pPr>
        <w:spacing w:line="240" w:lineRule="auto"/>
        <w:jc w:val="both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Default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А. Цели и задачи на контролната дейност на директора</w:t>
      </w:r>
    </w:p>
    <w:p w:rsidR="001E788D" w:rsidRDefault="001E788D" w:rsidP="001E788D">
      <w:pPr>
        <w:pStyle w:val="Default"/>
        <w:jc w:val="both"/>
        <w:rPr>
          <w:rFonts w:ascii="Cambria" w:hAnsi="Cambria"/>
        </w:rPr>
      </w:pPr>
    </w:p>
    <w:p w:rsidR="001E788D" w:rsidRDefault="001E788D" w:rsidP="001E788D">
      <w:pPr>
        <w:pStyle w:val="Default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1. Основна цел: </w:t>
      </w:r>
      <w:r>
        <w:rPr>
          <w:rFonts w:ascii="Cambria" w:hAnsi="Cambria"/>
        </w:rPr>
        <w:t xml:space="preserve">Поддържане на устойчивост на развитието на детската градина в условията на променящата се външна среда. </w:t>
      </w:r>
    </w:p>
    <w:p w:rsidR="001E788D" w:rsidRDefault="001E788D" w:rsidP="001E788D">
      <w:pPr>
        <w:pStyle w:val="Default"/>
        <w:jc w:val="both"/>
        <w:rPr>
          <w:rFonts w:ascii="Cambria" w:hAnsi="Cambria"/>
          <w:b/>
        </w:rPr>
      </w:pPr>
      <w:r>
        <w:rPr>
          <w:rFonts w:ascii="Cambria" w:hAnsi="Cambria"/>
          <w:b/>
          <w:bCs/>
        </w:rPr>
        <w:t>2. Основни задачи</w:t>
      </w:r>
      <w:r>
        <w:rPr>
          <w:rFonts w:ascii="Cambria" w:hAnsi="Cambria"/>
        </w:rPr>
        <w:t xml:space="preserve">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23"/>
      </w:tblGrid>
      <w:tr w:rsidR="001E788D" w:rsidTr="001E788D">
        <w:trPr>
          <w:trHeight w:val="2081"/>
        </w:trPr>
        <w:tc>
          <w:tcPr>
            <w:tcW w:w="9023" w:type="dxa"/>
            <w:tcBorders>
              <w:top w:val="nil"/>
              <w:left w:val="nil"/>
              <w:bottom w:val="nil"/>
              <w:right w:val="nil"/>
            </w:tcBorders>
          </w:tcPr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Да се установи фактическото актуално състояние на текущите дейности и процеси в детската градина. </w:t>
            </w:r>
          </w:p>
          <w:p w:rsidR="001E788D" w:rsidRDefault="001E78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Да се оцени, мотивира и подпомага професионалното поведение и професионалните постижения на работещите. </w:t>
            </w:r>
          </w:p>
          <w:p w:rsidR="001E788D" w:rsidRDefault="001E78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Да се анализира съпоставимостта на изпълнението по отношение нормативните изисквания и очакваните резултати. </w:t>
            </w:r>
          </w:p>
          <w:p w:rsidR="001E788D" w:rsidRDefault="001E78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Да се предприемат своевременни коригиращи мерки при необходимост. </w:t>
            </w:r>
          </w:p>
          <w:p w:rsidR="001E788D" w:rsidRDefault="001E78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Да се създадат условия за регулиране на дейността на детската градина и саморегулиране/ самооценяване на работещите при непрекъснато повишаване на организационната култура на институцията и подобряване на качеството.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</w:tc>
      </w:tr>
      <w:tr w:rsidR="001E788D" w:rsidTr="001E788D">
        <w:trPr>
          <w:trHeight w:val="107"/>
        </w:trPr>
        <w:tc>
          <w:tcPr>
            <w:tcW w:w="9023" w:type="dxa"/>
            <w:tcBorders>
              <w:top w:val="nil"/>
              <w:left w:val="nil"/>
              <w:bottom w:val="nil"/>
              <w:right w:val="nil"/>
            </w:tcBorders>
          </w:tcPr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b/>
                <w:bCs/>
                <w:color w:val="000000"/>
                <w:sz w:val="24"/>
                <w:szCs w:val="24"/>
                <w:lang w:eastAsia="bg-BG"/>
              </w:rPr>
              <w:t xml:space="preserve">Б. Принципи на контролната дейност: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color w:val="auto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Точност и компетентност.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Своевременност и актуалност.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Комплексност.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Целенасоченост и системност.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Мобилност.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Безпристрастност и независимост.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Прозрачност и демократичност.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Не накърняване на личното достойнство на проверявания. </w:t>
            </w:r>
          </w:p>
          <w:p w:rsidR="001E788D" w:rsidRDefault="001E788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Съпричастност и споделена отговорност на всички заинтересовани страни. </w:t>
            </w:r>
          </w:p>
          <w:p w:rsidR="001E788D" w:rsidRDefault="001E788D">
            <w:pPr>
              <w:pStyle w:val="Default"/>
              <w:ind w:left="765"/>
              <w:jc w:val="both"/>
              <w:rPr>
                <w:rFonts w:ascii="Cambria" w:hAnsi="Cambri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028"/>
            </w:tblGrid>
            <w:tr w:rsidR="001E788D">
              <w:trPr>
                <w:trHeight w:val="107"/>
              </w:trPr>
              <w:tc>
                <w:tcPr>
                  <w:tcW w:w="902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E788D" w:rsidRDefault="001E788D">
                  <w:pPr>
                    <w:pStyle w:val="Default"/>
                    <w:jc w:val="both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  <w:b/>
                      <w:bCs/>
                    </w:rPr>
                    <w:t xml:space="preserve">В. Обект и предмет на контролната дейност: </w:t>
                  </w:r>
                </w:p>
              </w:tc>
            </w:tr>
            <w:tr w:rsidR="001E788D">
              <w:trPr>
                <w:trHeight w:val="709"/>
              </w:trPr>
              <w:tc>
                <w:tcPr>
                  <w:tcW w:w="90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788D" w:rsidRDefault="001E788D">
                  <w:pPr>
                    <w:pStyle w:val="Default"/>
                    <w:jc w:val="both"/>
                    <w:rPr>
                      <w:rFonts w:ascii="Cambria" w:hAnsi="Cambria"/>
                      <w:color w:val="auto"/>
                    </w:rPr>
                  </w:pPr>
                </w:p>
                <w:p w:rsidR="001E788D" w:rsidRDefault="001E788D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 xml:space="preserve">процесът на възпитание, социализация, обучение и отглеждане на децата от учителят – педагог на детската група; </w:t>
                  </w:r>
                </w:p>
                <w:p w:rsidR="001E788D" w:rsidRDefault="001E788D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 xml:space="preserve">непедагогическият персонал в ДГ; </w:t>
                  </w:r>
                </w:p>
                <w:p w:rsidR="001E788D" w:rsidRDefault="001E788D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 xml:space="preserve">информация и документация; </w:t>
                  </w:r>
                </w:p>
                <w:p w:rsidR="001E788D" w:rsidRDefault="001E788D">
                  <w:pPr>
                    <w:pStyle w:val="Default"/>
                    <w:numPr>
                      <w:ilvl w:val="0"/>
                      <w:numId w:val="1"/>
                    </w:numPr>
                    <w:jc w:val="both"/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 xml:space="preserve">организация на физическата среда. </w:t>
                  </w:r>
                </w:p>
                <w:p w:rsidR="001E788D" w:rsidRDefault="001E788D">
                  <w:pPr>
                    <w:pStyle w:val="Default"/>
                    <w:jc w:val="both"/>
                    <w:rPr>
                      <w:rFonts w:ascii="Cambria" w:hAnsi="Cambria"/>
                    </w:rPr>
                  </w:pPr>
                </w:p>
              </w:tc>
            </w:tr>
          </w:tbl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</w:tc>
      </w:tr>
      <w:tr w:rsidR="001E788D" w:rsidTr="001E788D">
        <w:trPr>
          <w:trHeight w:val="255"/>
        </w:trPr>
        <w:tc>
          <w:tcPr>
            <w:tcW w:w="9023" w:type="dxa"/>
            <w:tcBorders>
              <w:top w:val="nil"/>
              <w:left w:val="nil"/>
              <w:bottom w:val="nil"/>
              <w:right w:val="nil"/>
            </w:tcBorders>
          </w:tcPr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lastRenderedPageBreak/>
              <w:t xml:space="preserve">Г. Обхват и организация на контролната дейност.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1. Педагогически контрол: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                                         Текущи проверки :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bCs/>
              </w:rPr>
              <w:t xml:space="preserve">1.1. </w:t>
            </w:r>
            <w:r>
              <w:rPr>
                <w:rFonts w:ascii="Cambria" w:hAnsi="Cambria"/>
                <w:b/>
              </w:rPr>
              <w:t xml:space="preserve">Планиране на образователното съдържание по възрастови групи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 xml:space="preserve">Един път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Прилагане и спазване на ДОС за предучилищно образование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b/>
                <w:sz w:val="24"/>
                <w:szCs w:val="24"/>
                <w:lang w:eastAsia="bg-BG"/>
              </w:rPr>
              <w:t>1.2.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Организация, управление и съдържание на педагогическото взаимодействие в групите: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– ОФПВ;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– ДФПВ;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- друг режимен момент в групата;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 xml:space="preserve">За всеки учител – 2 проверки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 Очаквани резултати: </w:t>
            </w:r>
            <w:r>
              <w:rPr>
                <w:rFonts w:ascii="Cambria" w:hAnsi="Cambria"/>
              </w:rPr>
              <w:t xml:space="preserve">Прилагане и спазване на ДОС за предучилищно образование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1.3.Хранене и етикет на поведение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 xml:space="preserve"> Един път годишно на група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 Очаквани резултати: </w:t>
            </w:r>
            <w:r>
              <w:rPr>
                <w:rFonts w:ascii="Cambria" w:hAnsi="Cambria"/>
              </w:rPr>
              <w:t xml:space="preserve">Спазване на ЗХК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1.4. Организация на следобедния сън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 xml:space="preserve"> Един път годишно на група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 Очаквани резултати: </w:t>
            </w:r>
            <w:r>
              <w:rPr>
                <w:rFonts w:ascii="Cambria" w:hAnsi="Cambria"/>
              </w:rPr>
              <w:t xml:space="preserve">Спазване на ЗХК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1.5. Организация на допълнителните дейности: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– наблюдение на занимание с децата;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 xml:space="preserve">Един път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Прилагане и спазване на ДОС за предучилищно образование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                 </w:t>
            </w:r>
            <w:r>
              <w:rPr>
                <w:rFonts w:ascii="Cambria" w:hAnsi="Cambria"/>
                <w:b/>
                <w:bCs/>
              </w:rPr>
              <w:t xml:space="preserve">   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            </w:t>
            </w:r>
          </w:p>
          <w:p w:rsidR="00F25EB5" w:rsidRDefault="00F25EB5">
            <w:pPr>
              <w:pStyle w:val="Default"/>
              <w:jc w:val="both"/>
              <w:rPr>
                <w:rFonts w:ascii="Cambria" w:hAnsi="Cambria"/>
                <w:b/>
              </w:rPr>
            </w:pPr>
          </w:p>
          <w:p w:rsidR="00F25EB5" w:rsidRDefault="00F25EB5">
            <w:pPr>
              <w:pStyle w:val="Default"/>
              <w:jc w:val="both"/>
              <w:rPr>
                <w:rFonts w:ascii="Cambria" w:hAnsi="Cambria"/>
                <w:b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 xml:space="preserve"> 1.6. Ситуации по БДП в ПГ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>Един път годишно за всяка ПГ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Прилагане и спазване на ДОС за предучилищно образование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color w:val="auto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                                    Последващ контрол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1. На изпълнението на дадените препоръки от директора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</w:rPr>
              <w:t>В съответствие с дадените срокове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Прилагане и спазване на препоръките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                                 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2. Административен контрол: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2.1. На педагогическия персонал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Проверка на воденето и съхранението на задължителната документация: </w:t>
            </w:r>
          </w:p>
          <w:p w:rsidR="001E788D" w:rsidRDefault="001E788D" w:rsidP="001E788D">
            <w:pPr>
              <w:pStyle w:val="Default"/>
              <w:jc w:val="both"/>
              <w:rPr>
                <w:rFonts w:ascii="Cambria" w:hAnsi="Cambria"/>
                <w:b/>
              </w:rPr>
            </w:pPr>
          </w:p>
          <w:p w:rsidR="001E788D" w:rsidRDefault="001E788D" w:rsidP="001E788D">
            <w:pPr>
              <w:pStyle w:val="Default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- </w:t>
            </w:r>
            <w:r w:rsidRPr="001E788D">
              <w:rPr>
                <w:rFonts w:ascii="Cambria" w:hAnsi="Cambria"/>
              </w:rPr>
              <w:t>Работа в електронен дневник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Сведение за присъствието на децата в групите;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- Седмичен план;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- Детско портфолио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– Спазване на трудовата дисциплина.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  <w:bCs/>
              </w:rPr>
              <w:t>Два</w:t>
            </w:r>
            <w:r>
              <w:rPr>
                <w:rFonts w:ascii="Cambria" w:hAnsi="Cambria"/>
              </w:rPr>
              <w:t xml:space="preserve"> пъти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Изпълнение на нормативните изисквания за водене и съхранение на документацията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2.2. на административния персонал </w:t>
            </w: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Водене на необходимата документация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  <w:bCs/>
              </w:rPr>
              <w:t>Два</w:t>
            </w:r>
            <w:r>
              <w:rPr>
                <w:rFonts w:ascii="Cambria" w:hAnsi="Cambria"/>
              </w:rPr>
              <w:t xml:space="preserve"> пъти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Спазване на трудовата дисциплина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  <w:bCs/>
              </w:rPr>
              <w:t>Два</w:t>
            </w:r>
            <w:r>
              <w:rPr>
                <w:rFonts w:ascii="Cambria" w:hAnsi="Cambria"/>
              </w:rPr>
              <w:t xml:space="preserve"> пъти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2.3. На помощник-възпитателите</w:t>
            </w: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Опазване и съхранение на зачисленото имущество по инвентарен опис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lastRenderedPageBreak/>
              <w:t xml:space="preserve">Срок за изпълнение/ времетраене: </w:t>
            </w:r>
            <w:r>
              <w:rPr>
                <w:rFonts w:ascii="Cambria" w:hAnsi="Cambria"/>
                <w:bCs/>
              </w:rPr>
              <w:t>Един</w:t>
            </w:r>
            <w:r>
              <w:rPr>
                <w:rFonts w:ascii="Cambria" w:hAnsi="Cambria"/>
              </w:rPr>
              <w:t xml:space="preserve"> път годишно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b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Организация на храненето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Срок за изпълнение/ времетраене: Четири пъти в годината</w:t>
            </w:r>
            <w:r>
              <w:rPr>
                <w:rFonts w:ascii="Cambria" w:hAnsi="Cambria"/>
              </w:rPr>
              <w:t xml:space="preserve">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Хигиенно състояние на детската група съвместно с мед. специалисти.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Срок за изпълнение/ времетраене: </w:t>
            </w:r>
            <w:r>
              <w:rPr>
                <w:rFonts w:ascii="Cambria" w:hAnsi="Cambria"/>
                <w:bCs/>
              </w:rPr>
              <w:t>Един</w:t>
            </w:r>
            <w:r>
              <w:rPr>
                <w:rFonts w:ascii="Cambria" w:hAnsi="Cambria"/>
              </w:rPr>
              <w:t xml:space="preserve"> път месечно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Спазване на трудовата дисциплина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Срок за изпълнение/ времетраене: Два пъти годишно</w:t>
            </w:r>
            <w:r>
              <w:rPr>
                <w:rFonts w:ascii="Cambria" w:hAnsi="Cambria"/>
              </w:rPr>
              <w:t xml:space="preserve">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2.4. На работещите в кухненския блок </w:t>
            </w: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>
            <w:pPr>
              <w:pStyle w:val="Default"/>
              <w:numPr>
                <w:ilvl w:val="0"/>
                <w:numId w:val="3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Организация на подготовката, приготвянето и разпределението на храната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Срок за изпълнение/ времетраене: Два пъти годишно</w:t>
            </w:r>
            <w:r>
              <w:rPr>
                <w:rFonts w:ascii="Cambria" w:hAnsi="Cambria"/>
              </w:rPr>
              <w:t xml:space="preserve">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Спазване на трудовата дисциплина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Срок за изпълнение/ времетраене: Два пъти годишно</w:t>
            </w:r>
            <w:r>
              <w:rPr>
                <w:rFonts w:ascii="Cambria" w:hAnsi="Cambria"/>
              </w:rPr>
              <w:t xml:space="preserve">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Очаквани резултати: </w:t>
            </w:r>
            <w:r>
              <w:rPr>
                <w:rFonts w:ascii="Cambria" w:hAnsi="Cambria"/>
              </w:rPr>
              <w:t xml:space="preserve">Спазване на нормите за вътрешна регламентация на дейността на детската градина.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Начин на отчитане на резултатите: </w:t>
            </w:r>
            <w:r>
              <w:rPr>
                <w:rFonts w:ascii="Cambria" w:hAnsi="Cambria"/>
              </w:rPr>
              <w:t xml:space="preserve">Протокол за регистриране на резултатите </w:t>
            </w:r>
          </w:p>
          <w:p w:rsidR="001E788D" w:rsidRDefault="001E788D">
            <w:pPr>
              <w:pStyle w:val="Default"/>
              <w:jc w:val="both"/>
              <w:rPr>
                <w:rFonts w:ascii="Cambria" w:hAnsi="Cambria"/>
              </w:rPr>
            </w:pPr>
          </w:p>
          <w:p w:rsidR="001E788D" w:rsidRDefault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</w:p>
          <w:p w:rsidR="001E788D" w:rsidRDefault="001E788D" w:rsidP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Планът е приет на педагогически съвет с Протокол №1/1</w:t>
            </w:r>
            <w:r w:rsidR="00F91E54"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6</w:t>
            </w: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.09.202</w:t>
            </w:r>
            <w:r w:rsidR="00F91E54"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4</w:t>
            </w: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 год. и е утвърден със Заповед № 4 от 1</w:t>
            </w:r>
            <w:r w:rsidR="00F91E54"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6</w:t>
            </w: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.09.202</w:t>
            </w:r>
            <w:r w:rsidR="00F91E54"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4</w:t>
            </w:r>
            <w:bookmarkStart w:id="0" w:name="_GoBack"/>
            <w:bookmarkEnd w:id="0"/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 xml:space="preserve"> год. на Директора на ДГ „Радост” </w:t>
            </w:r>
          </w:p>
          <w:p w:rsidR="001E788D" w:rsidRDefault="001E788D" w:rsidP="001E78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mbria" w:hAnsi="Cambria"/>
                <w:color w:val="000000"/>
                <w:sz w:val="24"/>
                <w:szCs w:val="24"/>
                <w:lang w:eastAsia="bg-BG"/>
              </w:rPr>
              <w:t>гр. Каблешково</w:t>
            </w:r>
          </w:p>
        </w:tc>
      </w:tr>
    </w:tbl>
    <w:p w:rsidR="001E788D" w:rsidRDefault="001E788D" w:rsidP="001E788D">
      <w:pPr>
        <w:rPr>
          <w:rFonts w:ascii="Cambria" w:hAnsi="Cambria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Септември 202</w:t>
      </w:r>
      <w:r w:rsidR="0061493E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 xml:space="preserve"> г                                                                     Директор.............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Гр. Каблешково                                       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</w:t>
      </w:r>
      <w:r w:rsidR="007A5FB8">
        <w:rPr>
          <w:rFonts w:ascii="Cambria" w:hAnsi="Cambria"/>
          <w:sz w:val="24"/>
          <w:szCs w:val="24"/>
        </w:rPr>
        <w:t>/ А. Данданова/</w:t>
      </w:r>
    </w:p>
    <w:p w:rsidR="007A5FB8" w:rsidRPr="007A5FB8" w:rsidRDefault="007A5FB8" w:rsidP="001E788D">
      <w:pPr>
        <w:rPr>
          <w:rFonts w:ascii="Cambria" w:hAnsi="Cambria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FF0000"/>
          <w:sz w:val="32"/>
          <w:szCs w:val="32"/>
        </w:rPr>
        <w:lastRenderedPageBreak/>
        <w:t xml:space="preserve">               </w:t>
      </w:r>
      <w:r>
        <w:rPr>
          <w:rFonts w:ascii="Cambria" w:hAnsi="Cambria" w:cs="Arial"/>
          <w:b/>
          <w:noProof/>
          <w:sz w:val="32"/>
          <w:szCs w:val="32"/>
          <w:lang w:eastAsia="bg-BG"/>
        </w:rPr>
        <w:t>ДЕТСКА ГРАДИНА „РАДОСТ” -  КАБЛЕШКОВО</w:t>
      </w:r>
    </w:p>
    <w:p w:rsidR="001E788D" w:rsidRDefault="001E788D" w:rsidP="001E788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8210 гр. Каблешково  ул. “П. Евтимий   №11      тел. 05968/21 53</w:t>
      </w:r>
    </w:p>
    <w:p w:rsidR="001E788D" w:rsidRDefault="001E788D" w:rsidP="001E788D">
      <w:pPr>
        <w:jc w:val="center"/>
        <w:rPr>
          <w:rFonts w:ascii="Arial" w:hAnsi="Arial" w:cs="Arial"/>
          <w:b/>
          <w:color w:val="FF0000"/>
          <w:u w:val="single"/>
        </w:rPr>
      </w:pP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>УТВЪРЖДАВАМ: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>Афродита Янкова Данданова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>ДИРЕКТОР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</w:rPr>
      </w:pPr>
    </w:p>
    <w:p w:rsidR="001E788D" w:rsidRDefault="001E788D" w:rsidP="001E788D">
      <w:pPr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 xml:space="preserve">     План за квалификацията в ДГ “Радост” </w:t>
      </w:r>
      <w:proofErr w:type="spellStart"/>
      <w:r>
        <w:rPr>
          <w:rFonts w:ascii="Cambria" w:hAnsi="Cambria"/>
          <w:b/>
          <w:sz w:val="32"/>
          <w:szCs w:val="32"/>
        </w:rPr>
        <w:t>гр.Каблешково</w:t>
      </w:r>
      <w:proofErr w:type="spellEnd"/>
      <w:r>
        <w:rPr>
          <w:rFonts w:ascii="Cambria" w:hAnsi="Cambria"/>
          <w:b/>
          <w:sz w:val="32"/>
          <w:szCs w:val="32"/>
        </w:rPr>
        <w:t xml:space="preserve"> </w:t>
      </w:r>
    </w:p>
    <w:p w:rsidR="001E788D" w:rsidRDefault="001E788D" w:rsidP="001E788D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 xml:space="preserve">През учебната 2020/ 2021г </w:t>
      </w:r>
    </w:p>
    <w:p w:rsidR="001E788D" w:rsidRDefault="001E788D" w:rsidP="001E788D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Настоящия план е приет на Педагогически съвет с Протокол № 1 от 14.09.2020г. и утвърден със Заповед на директора №6/15.09.2020 год.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  <w:lang w:val="en-US"/>
        </w:rPr>
        <w:t xml:space="preserve">I. </w:t>
      </w:r>
      <w:r>
        <w:rPr>
          <w:rFonts w:ascii="Cambria" w:hAnsi="Cambria"/>
          <w:b/>
        </w:rPr>
        <w:t xml:space="preserve">АНАЛИЗ НА КВАЛИФИКАЦИОННАТА ДЕЙНОСТ В ОБРАЗОВАТЕЛНАТА ИНСТИТУЦИЯ   </w:t>
      </w:r>
    </w:p>
    <w:p w:rsidR="001E788D" w:rsidRDefault="001E788D" w:rsidP="001E788D">
      <w:pPr>
        <w:pStyle w:val="Default"/>
        <w:rPr>
          <w:rFonts w:eastAsia="Times New Roman"/>
          <w:bCs/>
          <w:szCs w:val="20"/>
        </w:rPr>
      </w:pPr>
      <w:r>
        <w:rPr>
          <w:rFonts w:ascii="Cambria" w:hAnsi="Cambria"/>
          <w:sz w:val="22"/>
          <w:szCs w:val="22"/>
        </w:rPr>
        <w:t xml:space="preserve">Съвременните динамично променящи се условия налагат необходимостта от нова концепция за квалификация на педагогическите кадри, отговарящи на потребностите на предучилищната система, от бързи промени в полза на качеството на възпитателно-образователния процес. </w:t>
      </w:r>
      <w:r>
        <w:rPr>
          <w:rFonts w:eastAsia="Times New Roman"/>
          <w:bCs/>
          <w:szCs w:val="20"/>
        </w:rPr>
        <w:t xml:space="preserve">         </w:t>
      </w:r>
    </w:p>
    <w:p w:rsidR="001E788D" w:rsidRDefault="001E788D" w:rsidP="001E788D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eastAsia="Times New Roman" w:hAnsi="Cambria"/>
          <w:bCs/>
          <w:sz w:val="22"/>
          <w:szCs w:val="22"/>
        </w:rPr>
        <w:t>Чрез квалификационната дейност в ДГ се създават условия за осъществяване на процес за повишаване качеството на педагогическата дейност на учителите. В този процес се развиват професионалните и личностни качества на учителите, тяхната лична компетентност.</w:t>
      </w:r>
    </w:p>
    <w:p w:rsidR="001E788D" w:rsidRDefault="001E788D" w:rsidP="001E788D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От ДГ се очаква модерно обучение, непрекъснато </w:t>
      </w:r>
      <w:proofErr w:type="spellStart"/>
      <w:r>
        <w:rPr>
          <w:rFonts w:ascii="Cambria" w:hAnsi="Cambria"/>
          <w:sz w:val="22"/>
          <w:szCs w:val="22"/>
        </w:rPr>
        <w:t>осъвременяване,богата</w:t>
      </w:r>
      <w:proofErr w:type="spellEnd"/>
      <w:r>
        <w:rPr>
          <w:rFonts w:ascii="Cambria" w:hAnsi="Cambria"/>
          <w:sz w:val="22"/>
          <w:szCs w:val="22"/>
        </w:rPr>
        <w:t xml:space="preserve"> и развиваща среда, висока степен на подготовка на децата за </w:t>
      </w:r>
      <w:proofErr w:type="spellStart"/>
      <w:r>
        <w:rPr>
          <w:rFonts w:ascii="Cambria" w:hAnsi="Cambria"/>
          <w:sz w:val="22"/>
          <w:szCs w:val="22"/>
        </w:rPr>
        <w:t>училище,но</w:t>
      </w:r>
      <w:proofErr w:type="spellEnd"/>
      <w:r>
        <w:rPr>
          <w:rFonts w:ascii="Cambria" w:hAnsi="Cambria"/>
          <w:sz w:val="22"/>
          <w:szCs w:val="22"/>
        </w:rPr>
        <w:t xml:space="preserve"> всичко се случва само при наличието на висока степен на професионализъм на учителите постигната не само с много опит а и с добра квалификационна дейност. </w:t>
      </w:r>
    </w:p>
    <w:p w:rsidR="001E788D" w:rsidRDefault="001E788D" w:rsidP="001E788D">
      <w:p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Учителят е този, който поддържа квалификацията си чрез учене  през целия живот. Квалификацията на учителя има за цел  овладяване  нови професионални и ключови  компетентности. Квалификацията и кариерно развитие, в ДГ „Радост” са  в хоризонтален план за придобиване на ПКС.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Квалификационната  дейност в ДГ „Радост” обхваща голям брой педагози, който овладяват нови </w:t>
      </w:r>
      <w:proofErr w:type="spellStart"/>
      <w:r>
        <w:rPr>
          <w:rFonts w:ascii="Cambria" w:hAnsi="Cambria"/>
        </w:rPr>
        <w:t>компетенции,идеи,техники</w:t>
      </w:r>
      <w:proofErr w:type="spellEnd"/>
      <w:r>
        <w:rPr>
          <w:rFonts w:ascii="Cambria" w:hAnsi="Cambria"/>
        </w:rPr>
        <w:t xml:space="preserve"> и добри практики. 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  <w:lang w:val="en-US"/>
        </w:rPr>
        <w:t xml:space="preserve"> </w:t>
      </w:r>
      <w:proofErr w:type="gramStart"/>
      <w:r>
        <w:rPr>
          <w:rFonts w:ascii="Cambria" w:hAnsi="Cambria"/>
          <w:b/>
          <w:sz w:val="24"/>
          <w:szCs w:val="24"/>
          <w:lang w:val="en-US"/>
        </w:rPr>
        <w:t xml:space="preserve">1.1 </w:t>
      </w:r>
      <w:r>
        <w:rPr>
          <w:rFonts w:ascii="Cambria" w:hAnsi="Cambria"/>
          <w:b/>
          <w:sz w:val="24"/>
          <w:szCs w:val="24"/>
        </w:rPr>
        <w:t>Определени</w:t>
      </w:r>
      <w:proofErr w:type="gramEnd"/>
      <w:r>
        <w:rPr>
          <w:rFonts w:ascii="Cambria" w:hAnsi="Cambria"/>
          <w:b/>
          <w:sz w:val="24"/>
          <w:szCs w:val="24"/>
        </w:rPr>
        <w:t>/ констатирани дефицити в квалификацията на педагогическите специалисти.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</w:rPr>
      </w:pPr>
      <w:r>
        <w:rPr>
          <w:rFonts w:ascii="Cambria" w:hAnsi="Cambria"/>
        </w:rPr>
        <w:t xml:space="preserve">Ефективно използване на съвременните информационни и мрежови технологии за повишаване качеството на обучение и въвеждане на иновации в образователния процес. 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  <w:b/>
        </w:rPr>
      </w:pPr>
      <w:r>
        <w:rPr>
          <w:rFonts w:ascii="Cambria" w:hAnsi="Cambria"/>
          <w:lang w:val="en-US"/>
        </w:rPr>
        <w:t xml:space="preserve"> </w:t>
      </w:r>
      <w:r>
        <w:rPr>
          <w:rFonts w:ascii="Cambria" w:hAnsi="Cambria"/>
          <w:b/>
          <w:lang w:val="en-US"/>
        </w:rPr>
        <w:t xml:space="preserve">1.2. </w:t>
      </w:r>
      <w:r>
        <w:rPr>
          <w:rFonts w:ascii="Cambria" w:hAnsi="Cambria"/>
          <w:b/>
        </w:rPr>
        <w:t xml:space="preserve">Проучване на потребностите от квалификация на педагогическите кадри – чрез анкети </w:t>
      </w:r>
      <w:proofErr w:type="gramStart"/>
      <w:r>
        <w:rPr>
          <w:rFonts w:ascii="Cambria" w:hAnsi="Cambria"/>
          <w:b/>
        </w:rPr>
        <w:t>( в</w:t>
      </w:r>
      <w:proofErr w:type="gramEnd"/>
      <w:r>
        <w:rPr>
          <w:rFonts w:ascii="Cambria" w:hAnsi="Cambria"/>
          <w:b/>
        </w:rPr>
        <w:t xml:space="preserve"> края на учебната година). </w:t>
      </w:r>
    </w:p>
    <w:p w:rsidR="001E788D" w:rsidRDefault="001E788D" w:rsidP="001E788D">
      <w:pPr>
        <w:pStyle w:val="NoSpacing"/>
        <w:spacing w:line="360" w:lineRule="auto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Ефективно използване на съвременните информационни и мрежови технологии за повишаване качеството на обучение и въвеждане на иновации в образователния процес. </w:t>
      </w:r>
      <w:r>
        <w:rPr>
          <w:rFonts w:ascii="Cambria" w:hAnsi="Cambria"/>
          <w:b/>
          <w:lang w:val="en-US"/>
        </w:rPr>
        <w:t xml:space="preserve"> </w:t>
      </w:r>
    </w:p>
    <w:p w:rsidR="001E788D" w:rsidRDefault="001E788D" w:rsidP="001E788D">
      <w:pPr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  <w:lang w:val="en-US"/>
        </w:rPr>
        <w:t>II</w:t>
      </w:r>
      <w:proofErr w:type="gramStart"/>
      <w:r>
        <w:rPr>
          <w:rFonts w:ascii="Cambria" w:hAnsi="Cambria"/>
          <w:b/>
          <w:lang w:val="en-US"/>
        </w:rPr>
        <w:t xml:space="preserve">.  </w:t>
      </w:r>
      <w:r>
        <w:rPr>
          <w:rFonts w:ascii="Cambria" w:hAnsi="Cambria"/>
          <w:b/>
        </w:rPr>
        <w:t>ПРИОРИТЕТИ</w:t>
      </w:r>
      <w:proofErr w:type="gramEnd"/>
      <w:r>
        <w:rPr>
          <w:rFonts w:ascii="Cambria" w:hAnsi="Cambria"/>
          <w:b/>
        </w:rPr>
        <w:t xml:space="preserve"> ЗА КВАЛИФИКАЦИЯ И ОПРЕДЕЛЯНЕ НА ЦЕЛЕВИ ГРУПИ.</w:t>
      </w:r>
    </w:p>
    <w:p w:rsidR="001E788D" w:rsidRDefault="001E788D" w:rsidP="001E788D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Усъвършенстване уменията, промяна и развитие на професионалните нагласи и ценности на учителите. </w:t>
      </w:r>
    </w:p>
    <w:p w:rsidR="001E788D" w:rsidRDefault="001E788D" w:rsidP="001E788D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Повишаване самочувствието, мотивацията за самоусъвършенстване и удовлетвореността на педагозите от придобитите компетентности, а от там и на успешна творческа дейност, партньорство и сътрудничество с обществено-културни институции и родителската общност. </w:t>
      </w:r>
    </w:p>
    <w:p w:rsidR="001E788D" w:rsidRDefault="001E788D" w:rsidP="001E788D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Съобразеност с идентифицираните потребности.</w:t>
      </w:r>
    </w:p>
    <w:p w:rsidR="001E788D" w:rsidRDefault="001E788D" w:rsidP="001E788D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Насоченост към практиката.</w:t>
      </w:r>
    </w:p>
    <w:p w:rsidR="001E788D" w:rsidRDefault="001E788D" w:rsidP="001E788D">
      <w:pPr>
        <w:numPr>
          <w:ilvl w:val="0"/>
          <w:numId w:val="4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Балансирано участие на учителите и помощник-възпитателите.</w:t>
      </w:r>
    </w:p>
    <w:p w:rsidR="001E788D" w:rsidRDefault="001E788D" w:rsidP="001E788D">
      <w:pPr>
        <w:spacing w:line="360" w:lineRule="auto"/>
        <w:rPr>
          <w:rFonts w:ascii="Cambria" w:hAnsi="Cambria"/>
        </w:rPr>
      </w:pPr>
    </w:p>
    <w:p w:rsidR="001E788D" w:rsidRDefault="001E788D" w:rsidP="001E788D">
      <w:pPr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  <w:lang w:val="en-US"/>
        </w:rPr>
        <w:t>III.</w:t>
      </w:r>
      <w:r>
        <w:rPr>
          <w:rFonts w:ascii="Cambria" w:hAnsi="Cambria"/>
          <w:b/>
        </w:rPr>
        <w:t xml:space="preserve"> ЦЕЛИ И ОСНОВНИ </w:t>
      </w:r>
      <w:proofErr w:type="gramStart"/>
      <w:r>
        <w:rPr>
          <w:rFonts w:ascii="Cambria" w:hAnsi="Cambria"/>
          <w:b/>
        </w:rPr>
        <w:t>ЗАДАЧИ  В</w:t>
      </w:r>
      <w:proofErr w:type="gramEnd"/>
      <w:r>
        <w:rPr>
          <w:rFonts w:ascii="Cambria" w:hAnsi="Cambria"/>
          <w:b/>
        </w:rPr>
        <w:t xml:space="preserve"> КВАЛИФИКАЦИОННАТА ДЕЙНОСТ НА ПЕДАГОГИЧЕСКИТЕ СПЕЦИАЛИСТИ В ДЕТСКАТА ГРАДИНА ПРЕЗ УЧЕБНАТА 2020/2021 ГОДИНА</w:t>
      </w:r>
    </w:p>
    <w:p w:rsidR="001E788D" w:rsidRDefault="001E788D" w:rsidP="001E788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Cambria" w:eastAsia="Arial Unicode MS" w:hAnsi="Cambria"/>
          <w:bCs/>
          <w:sz w:val="28"/>
          <w:szCs w:val="28"/>
        </w:rPr>
      </w:pPr>
      <w:r>
        <w:rPr>
          <w:rFonts w:ascii="Cambria" w:eastAsia="Arial Unicode MS" w:hAnsi="Cambria"/>
          <w:b/>
          <w:bCs/>
          <w:sz w:val="28"/>
          <w:szCs w:val="28"/>
        </w:rPr>
        <w:t>Цели:</w:t>
      </w:r>
    </w:p>
    <w:p w:rsidR="001E788D" w:rsidRDefault="001E788D" w:rsidP="001E788D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Подобряване на качеството на работата на педагогическите специалисти.</w:t>
      </w:r>
    </w:p>
    <w:p w:rsidR="001E788D" w:rsidRDefault="001E788D" w:rsidP="001E788D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  <w:lang w:val="en-US"/>
        </w:rPr>
      </w:pPr>
      <w:r>
        <w:rPr>
          <w:rFonts w:ascii="Cambria" w:eastAsia="Times New Roman" w:hAnsi="Cambria"/>
          <w:bCs/>
        </w:rPr>
        <w:t>Повишаване на резултатите и качеството на предучилищното образование на децата.</w:t>
      </w:r>
    </w:p>
    <w:p w:rsidR="001E788D" w:rsidRDefault="001E788D" w:rsidP="001E788D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>Преодоляване на насилието и стреса в ДГ  сред педагогическите специалисти</w:t>
      </w:r>
    </w:p>
    <w:p w:rsidR="001E788D" w:rsidRDefault="001E788D" w:rsidP="001E788D">
      <w:pPr>
        <w:numPr>
          <w:ilvl w:val="0"/>
          <w:numId w:val="5"/>
        </w:numPr>
        <w:autoSpaceDE w:val="0"/>
        <w:autoSpaceDN w:val="0"/>
        <w:adjustRightInd w:val="0"/>
        <w:spacing w:after="0" w:line="300" w:lineRule="exact"/>
        <w:jc w:val="both"/>
        <w:rPr>
          <w:rFonts w:ascii="Cambria" w:eastAsia="Times New Roman" w:hAnsi="Cambria"/>
          <w:bCs/>
        </w:rPr>
      </w:pPr>
      <w:r>
        <w:rPr>
          <w:rFonts w:ascii="Cambria" w:eastAsia="Times New Roman" w:hAnsi="Cambria"/>
          <w:bCs/>
        </w:rPr>
        <w:t xml:space="preserve">Съобразяване дейностите с </w:t>
      </w:r>
      <w:proofErr w:type="spellStart"/>
      <w:r>
        <w:rPr>
          <w:rFonts w:ascii="Cambria" w:eastAsia="Times New Roman" w:hAnsi="Cambria"/>
          <w:bCs/>
          <w:lang w:val="en-US"/>
        </w:rPr>
        <w:t>Covid</w:t>
      </w:r>
      <w:proofErr w:type="spellEnd"/>
      <w:r>
        <w:rPr>
          <w:rFonts w:ascii="Cambria" w:eastAsia="Times New Roman" w:hAnsi="Cambria"/>
          <w:bCs/>
          <w:lang w:val="en-US"/>
        </w:rPr>
        <w:t xml:space="preserve"> -19</w:t>
      </w:r>
      <w:r>
        <w:rPr>
          <w:rFonts w:ascii="Cambria" w:eastAsia="Times New Roman" w:hAnsi="Cambria"/>
          <w:bCs/>
        </w:rPr>
        <w:t>.</w:t>
      </w:r>
    </w:p>
    <w:p w:rsidR="001E788D" w:rsidRDefault="001E788D" w:rsidP="001E788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Cambria" w:eastAsia="Times New Roman" w:hAnsi="Cambria"/>
          <w:bCs/>
          <w:lang w:val="ru-RU"/>
        </w:rPr>
      </w:pPr>
    </w:p>
    <w:p w:rsidR="001E788D" w:rsidRDefault="001E788D" w:rsidP="001E788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Cambria" w:eastAsia="Times New Roman" w:hAnsi="Cambria"/>
          <w:b/>
          <w:bCs/>
          <w:sz w:val="28"/>
          <w:szCs w:val="28"/>
          <w:lang w:val="ru-RU"/>
        </w:rPr>
      </w:pPr>
      <w:r>
        <w:rPr>
          <w:rFonts w:ascii="Cambria" w:eastAsia="Times New Roman" w:hAnsi="Cambria"/>
          <w:b/>
          <w:bCs/>
          <w:sz w:val="28"/>
          <w:szCs w:val="28"/>
          <w:lang w:val="ru-RU"/>
        </w:rPr>
        <w:t xml:space="preserve">Задачи: </w:t>
      </w:r>
    </w:p>
    <w:p w:rsidR="001E788D" w:rsidRDefault="001E788D" w:rsidP="001E788D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Cambria" w:eastAsia="Times New Roman" w:hAnsi="Cambria"/>
          <w:b/>
          <w:bCs/>
          <w:sz w:val="28"/>
          <w:szCs w:val="28"/>
        </w:rPr>
      </w:pPr>
    </w:p>
    <w:p w:rsidR="001E788D" w:rsidRDefault="001E788D" w:rsidP="001E788D">
      <w:pPr>
        <w:numPr>
          <w:ilvl w:val="0"/>
          <w:numId w:val="6"/>
        </w:numPr>
        <w:spacing w:after="0" w:line="240" w:lineRule="auto"/>
        <w:jc w:val="both"/>
        <w:rPr>
          <w:rFonts w:ascii="Cambria" w:eastAsia="Times New Roman" w:hAnsi="Cambria"/>
          <w:lang w:eastAsia="bg-BG"/>
        </w:rPr>
      </w:pPr>
      <w:r>
        <w:rPr>
          <w:rFonts w:ascii="Cambria" w:eastAsia="Times New Roman" w:hAnsi="Cambria"/>
          <w:lang w:eastAsia="bg-BG"/>
        </w:rPr>
        <w:t>Да се стимулират учителите към самоподготовка, усъвършенстване и активно обучение чрез обмяна на педагогически опит.</w:t>
      </w:r>
    </w:p>
    <w:p w:rsidR="001E788D" w:rsidRDefault="001E788D" w:rsidP="001E788D">
      <w:pPr>
        <w:numPr>
          <w:ilvl w:val="0"/>
          <w:numId w:val="6"/>
        </w:numPr>
        <w:spacing w:after="0" w:line="240" w:lineRule="auto"/>
        <w:jc w:val="both"/>
        <w:rPr>
          <w:rFonts w:ascii="Cambria" w:eastAsia="Times New Roman" w:hAnsi="Cambria"/>
          <w:lang w:eastAsia="bg-BG"/>
        </w:rPr>
      </w:pPr>
      <w:r>
        <w:rPr>
          <w:rFonts w:ascii="Cambria" w:eastAsia="Times New Roman" w:hAnsi="Cambria"/>
          <w:lang w:eastAsia="bg-BG"/>
        </w:rPr>
        <w:t xml:space="preserve"> Да се създадат условия за делова и хуманна атмосфера на откритост и гласност при постигане на успехи и неуспехи, трудности и проблеми.</w:t>
      </w:r>
    </w:p>
    <w:p w:rsidR="001E788D" w:rsidRDefault="001E788D" w:rsidP="001E788D">
      <w:pPr>
        <w:numPr>
          <w:ilvl w:val="0"/>
          <w:numId w:val="6"/>
        </w:numPr>
        <w:spacing w:after="0" w:line="240" w:lineRule="auto"/>
        <w:jc w:val="both"/>
        <w:rPr>
          <w:rFonts w:ascii="Cambria" w:eastAsia="Times New Roman" w:hAnsi="Cambria"/>
          <w:lang w:eastAsia="bg-BG"/>
        </w:rPr>
      </w:pPr>
      <w:r>
        <w:rPr>
          <w:rFonts w:ascii="Cambria" w:eastAsia="Times New Roman" w:hAnsi="Cambria"/>
          <w:lang w:eastAsia="bg-BG"/>
        </w:rPr>
        <w:t>Квалификационната дейност да съдейства за успешното усвояване на образователното съдържание  по образователни  направления.</w:t>
      </w:r>
    </w:p>
    <w:p w:rsidR="001E788D" w:rsidRDefault="001E788D" w:rsidP="001E788D">
      <w:pPr>
        <w:numPr>
          <w:ilvl w:val="0"/>
          <w:numId w:val="6"/>
        </w:numPr>
        <w:spacing w:after="0" w:line="240" w:lineRule="auto"/>
        <w:jc w:val="both"/>
        <w:rPr>
          <w:rFonts w:ascii="Cambria" w:eastAsia="Times New Roman" w:hAnsi="Cambria"/>
          <w:lang w:eastAsia="bg-BG"/>
        </w:rPr>
      </w:pPr>
      <w:r>
        <w:rPr>
          <w:rFonts w:ascii="Cambria" w:eastAsia="Times New Roman" w:hAnsi="Cambria"/>
          <w:lang w:eastAsia="bg-BG"/>
        </w:rPr>
        <w:t xml:space="preserve"> Да се създадат предпоставки за интерес към образователно възпитателния процес у децата  чрез разнообразни форми за преподаване и проверка на усвоените знания, изградените умения и </w:t>
      </w:r>
      <w:proofErr w:type="spellStart"/>
      <w:r>
        <w:rPr>
          <w:rFonts w:ascii="Cambria" w:eastAsia="Times New Roman" w:hAnsi="Cambria"/>
          <w:lang w:eastAsia="bg-BG"/>
        </w:rPr>
        <w:t>компетенции,в</w:t>
      </w:r>
      <w:proofErr w:type="spellEnd"/>
      <w:r>
        <w:rPr>
          <w:rFonts w:ascii="Cambria" w:eastAsia="Times New Roman" w:hAnsi="Cambria"/>
          <w:lang w:eastAsia="bg-BG"/>
        </w:rPr>
        <w:t xml:space="preserve"> съответствие с новите образователни изисквания  за онлайн квалификация.</w:t>
      </w:r>
    </w:p>
    <w:p w:rsidR="001E788D" w:rsidRDefault="001E788D" w:rsidP="001E788D">
      <w:pPr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TT31o00"/>
          <w:lang w:val="ru-RU"/>
        </w:rPr>
      </w:pPr>
      <w:r>
        <w:rPr>
          <w:rFonts w:ascii="Cambria" w:hAnsi="Cambria"/>
        </w:rPr>
        <w:t>Запознаване на учителите с основните нормативни документи в системата на предучилищното и училищно образование</w:t>
      </w:r>
      <w:r>
        <w:rPr>
          <w:rFonts w:ascii="Cambria" w:hAnsi="Cambria" w:cs="TT31o00"/>
          <w:lang w:val="ru-RU"/>
        </w:rPr>
        <w:t xml:space="preserve"> </w:t>
      </w:r>
    </w:p>
    <w:p w:rsidR="001E788D" w:rsidRDefault="001E788D" w:rsidP="001E788D">
      <w:pPr>
        <w:numPr>
          <w:ilvl w:val="0"/>
          <w:numId w:val="6"/>
        </w:numPr>
        <w:rPr>
          <w:rFonts w:ascii="Cambria" w:hAnsi="Cambria"/>
        </w:rPr>
      </w:pPr>
      <w:r>
        <w:rPr>
          <w:rFonts w:ascii="Cambria" w:hAnsi="Cambria"/>
        </w:rPr>
        <w:t>Утвърждаване правото  на педагога  за инициативност и творчество.</w:t>
      </w:r>
    </w:p>
    <w:p w:rsidR="001E788D" w:rsidRDefault="001E788D" w:rsidP="001E788D">
      <w:pPr>
        <w:spacing w:line="360" w:lineRule="auto"/>
        <w:rPr>
          <w:rFonts w:ascii="Cambria" w:hAnsi="Cambria"/>
        </w:rPr>
      </w:pPr>
    </w:p>
    <w:p w:rsidR="001E788D" w:rsidRDefault="001E788D" w:rsidP="001E788D">
      <w:pPr>
        <w:spacing w:line="360" w:lineRule="auto"/>
        <w:rPr>
          <w:rFonts w:ascii="Cambria" w:hAnsi="Cambria"/>
        </w:rPr>
      </w:pPr>
    </w:p>
    <w:p w:rsidR="001E788D" w:rsidRDefault="001E788D" w:rsidP="001E788D">
      <w:pPr>
        <w:spacing w:line="360" w:lineRule="auto"/>
        <w:rPr>
          <w:rFonts w:ascii="Cambria" w:hAnsi="Cambria"/>
        </w:rPr>
      </w:pP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     </w:t>
      </w:r>
      <w:r>
        <w:rPr>
          <w:rFonts w:ascii="Cambria" w:hAnsi="Cambria"/>
          <w:sz w:val="24"/>
          <w:szCs w:val="24"/>
          <w:lang w:val="en-US"/>
        </w:rPr>
        <w:t xml:space="preserve">IV. </w:t>
      </w:r>
      <w:r>
        <w:rPr>
          <w:rFonts w:ascii="Cambria" w:hAnsi="Cambria"/>
          <w:sz w:val="24"/>
          <w:szCs w:val="24"/>
        </w:rPr>
        <w:t xml:space="preserve">ДЕЙНОСТИ ЗА РЕАЛИЗИРАНЕ НА ЦЕЛИТЕ  </w:t>
      </w: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</w:t>
      </w:r>
      <w:r>
        <w:rPr>
          <w:rFonts w:ascii="Cambria" w:hAnsi="Cambria"/>
          <w:sz w:val="24"/>
          <w:szCs w:val="24"/>
          <w:lang w:val="en-US"/>
        </w:rPr>
        <w:t xml:space="preserve">1. </w:t>
      </w:r>
      <w:r>
        <w:rPr>
          <w:rFonts w:ascii="Cambria" w:hAnsi="Cambria"/>
          <w:sz w:val="24"/>
          <w:szCs w:val="24"/>
        </w:rPr>
        <w:t>ВЪТРЕШНОИНСТИТУЦИОНАЛНА КВАЛИФИКАЦИОННА   ДЕЙНОСТ </w:t>
      </w: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4542"/>
        <w:gridCol w:w="1230"/>
        <w:gridCol w:w="1577"/>
        <w:gridCol w:w="1263"/>
      </w:tblGrid>
      <w:tr w:rsidR="001E788D" w:rsidTr="001E788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Тема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Форма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Академични 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часове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Срок</w:t>
            </w:r>
          </w:p>
        </w:tc>
      </w:tr>
      <w:tr w:rsidR="001E788D" w:rsidTr="001E788D">
        <w:trPr>
          <w:trHeight w:val="154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„Формиране на културно-хигиенни умения при деца в  ранна предучилищна възраст”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„В банята” 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Семинар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Открита ситуация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 час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Януари 2021</w:t>
            </w:r>
          </w:p>
        </w:tc>
      </w:tr>
      <w:tr w:rsidR="001E788D" w:rsidTr="001E788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Нетрадиционни  техники за апликация в детската градина  -  средство за развитие на творческите способности на децата в предучилищна възраст  - семинар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 Рожден ден - кексчета” – открита практика,  апликиране с различни материали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Семинар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Открита ситуация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 час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Януари 2021</w:t>
            </w:r>
          </w:p>
        </w:tc>
      </w:tr>
      <w:tr w:rsidR="001E788D" w:rsidTr="001E788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„Формиране на граматически правилна реч у децата в ПУВ”.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Обмяна на опит между учителите чрез наблюдение на открита педагогическа ситуация на тема ,,Пресичам улицата”.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Семинар 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Открита ситуация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 час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Март  2021</w:t>
            </w:r>
          </w:p>
        </w:tc>
      </w:tr>
      <w:tr w:rsidR="001E788D" w:rsidTr="001E788D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„Ролята на играта за овладяване на българския език при деца-билингви“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„Дидактични игри по български език“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Семинар 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Открита ситуация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 час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Април  2021</w:t>
            </w:r>
          </w:p>
        </w:tc>
      </w:tr>
      <w:tr w:rsidR="001E788D" w:rsidTr="001E788D">
        <w:trPr>
          <w:trHeight w:val="97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„Математическите познавателни дейности и влиянието им върху умственото развитие на детето“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„Числата до пет“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Семинар 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Открита ситуация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 час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Април 2021</w:t>
            </w:r>
          </w:p>
        </w:tc>
      </w:tr>
      <w:tr w:rsidR="001E788D" w:rsidTr="001E788D">
        <w:trPr>
          <w:trHeight w:val="73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„Забавна гимнастика за деца”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Хатха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 xml:space="preserve"> йога нетрадиционен метод за изцеление на деца в предучилищна възраст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„Организиране на спортен празник“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семинар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семинар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открита ситуация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 акад. часа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 час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Април 2021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Май 2021</w:t>
            </w:r>
          </w:p>
        </w:tc>
      </w:tr>
    </w:tbl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  <w:u w:val="single"/>
        </w:rPr>
      </w:pP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 ИЗВЪНИНСТИТУЦИОНАЛНА  КВАЛИФИКАЦИОННА ДЕЙНОСТ</w:t>
      </w: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</w:p>
    <w:tbl>
      <w:tblPr>
        <w:tblW w:w="978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12"/>
        <w:gridCol w:w="1704"/>
        <w:gridCol w:w="2238"/>
        <w:gridCol w:w="2226"/>
      </w:tblGrid>
      <w:tr w:rsidR="001E788D" w:rsidTr="001E788D">
        <w:trPr>
          <w:trHeight w:val="426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Програми и форми,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обучителна организация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</w:rPr>
              <w:t>Участници.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</w:rPr>
              <w:t>Начин на участие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F2F2"/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Начин на финансиране</w:t>
            </w: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Срок за 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изпълнение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</w:tr>
      <w:tr w:rsidR="001E788D" w:rsidTr="001E788D">
        <w:trPr>
          <w:trHeight w:val="285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„Развитие в кариерата” </w:t>
            </w: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Директор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Учител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Детска градина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Според графика </w:t>
            </w:r>
          </w:p>
        </w:tc>
      </w:tr>
      <w:tr w:rsidR="001E788D" w:rsidTr="001E788D">
        <w:trPr>
          <w:trHeight w:val="107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bCs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Реализиране на иновативни педагогически технологии при използването на информационните и комуникационни технологии в детските градини „ </w:t>
            </w: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Директор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Учители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Детска градина</w:t>
            </w: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Според графика </w:t>
            </w:r>
          </w:p>
        </w:tc>
      </w:tr>
      <w:tr w:rsidR="001E788D" w:rsidTr="001E788D">
        <w:trPr>
          <w:trHeight w:val="107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Обучение по БДП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Директор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Учители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Детска градина</w:t>
            </w: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Според графика </w:t>
            </w:r>
          </w:p>
        </w:tc>
      </w:tr>
      <w:tr w:rsidR="001E788D" w:rsidTr="001E788D">
        <w:trPr>
          <w:trHeight w:val="107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Допълнителните форми на педагогическо взаимодействие – компетентности в действие – открити практики</w:t>
            </w: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Директор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Учители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Детска градина</w:t>
            </w: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Според графика</w:t>
            </w:r>
          </w:p>
        </w:tc>
      </w:tr>
      <w:tr w:rsidR="001E788D" w:rsidTr="001E788D">
        <w:trPr>
          <w:trHeight w:val="107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Иновативни програмни системи за предучилищно образование – презентиране на добри модели от образователните институции в други области</w:t>
            </w:r>
          </w:p>
          <w:p w:rsidR="001E788D" w:rsidRDefault="001E788D">
            <w:pPr>
              <w:pStyle w:val="NoSpacing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Директор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Детска градина </w:t>
            </w: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Според графика </w:t>
            </w:r>
          </w:p>
        </w:tc>
      </w:tr>
      <w:tr w:rsidR="001E788D" w:rsidTr="001E788D">
        <w:trPr>
          <w:trHeight w:val="107"/>
          <w:jc w:val="center"/>
        </w:trPr>
        <w:tc>
          <w:tcPr>
            <w:tcW w:w="18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Познаване и интегриране на националните, европейските практики</w:t>
            </w:r>
          </w:p>
        </w:tc>
        <w:tc>
          <w:tcPr>
            <w:tcW w:w="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Директор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Учители</w:t>
            </w:r>
          </w:p>
        </w:tc>
        <w:tc>
          <w:tcPr>
            <w:tcW w:w="11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Детска градина</w:t>
            </w:r>
          </w:p>
        </w:tc>
        <w:tc>
          <w:tcPr>
            <w:tcW w:w="113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Според графика </w:t>
            </w:r>
          </w:p>
        </w:tc>
      </w:tr>
    </w:tbl>
    <w:p w:rsidR="001E788D" w:rsidRDefault="001E788D" w:rsidP="001E788D">
      <w:pPr>
        <w:pStyle w:val="NoSpacing"/>
        <w:rPr>
          <w:rFonts w:ascii="Cambria" w:eastAsia="Arial Unicode MS" w:hAnsi="Cambria"/>
          <w:sz w:val="24"/>
          <w:szCs w:val="24"/>
        </w:rPr>
      </w:pPr>
    </w:p>
    <w:p w:rsidR="001E788D" w:rsidRDefault="001E788D" w:rsidP="001E788D">
      <w:pPr>
        <w:pStyle w:val="NoSpacing"/>
        <w:rPr>
          <w:rFonts w:ascii="Cambria" w:eastAsia="Arial Unicode MS" w:hAnsi="Cambria"/>
          <w:sz w:val="24"/>
          <w:szCs w:val="24"/>
        </w:rPr>
      </w:pPr>
      <w:r>
        <w:rPr>
          <w:rFonts w:ascii="Cambria" w:eastAsia="Arial Unicode MS" w:hAnsi="Cambria"/>
          <w:sz w:val="24"/>
          <w:szCs w:val="24"/>
        </w:rPr>
        <w:t>На общинско ниво</w:t>
      </w:r>
    </w:p>
    <w:p w:rsidR="001E788D" w:rsidRDefault="001E788D" w:rsidP="001E788D">
      <w:pPr>
        <w:pStyle w:val="NoSpacing"/>
        <w:rPr>
          <w:rFonts w:ascii="Cambria" w:eastAsia="Arial Unicode MS" w:hAnsi="Cambria"/>
          <w:sz w:val="24"/>
          <w:szCs w:val="24"/>
        </w:rPr>
      </w:pPr>
      <w:r>
        <w:rPr>
          <w:rFonts w:ascii="Cambria" w:eastAsia="Arial Unicode MS" w:hAnsi="Cambria"/>
          <w:sz w:val="24"/>
          <w:szCs w:val="24"/>
        </w:rPr>
        <w:t>На областно ниво – план за квалификационна дейност на РУО -Бургас</w:t>
      </w: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Участие на учителите във форми за повишаване на образователно-квалификационна степен, професионално-квалификационна степен </w:t>
      </w:r>
    </w:p>
    <w:p w:rsidR="001E788D" w:rsidRDefault="001E788D" w:rsidP="001E788D">
      <w:pPr>
        <w:pStyle w:val="NoSpacing"/>
        <w:rPr>
          <w:rFonts w:ascii="Cambria" w:hAnsi="Cambria"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2271"/>
        <w:gridCol w:w="2262"/>
        <w:gridCol w:w="2286"/>
      </w:tblGrid>
      <w:tr w:rsidR="001E788D" w:rsidTr="001E788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Име, фамилия и длъжност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Форма на квалификация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Начин на финансиране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Очаквани резултати</w:t>
            </w:r>
          </w:p>
        </w:tc>
      </w:tr>
      <w:tr w:rsidR="001E788D" w:rsidTr="001E788D">
        <w:trPr>
          <w:trHeight w:val="127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Афродита Данданова – директор</w:t>
            </w:r>
          </w:p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  <w:lang w:val="en-US"/>
              </w:rPr>
              <w:t>II ПКС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Лично финансиране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Повишаване на научната, педагогическата и методическата подготовка. </w:t>
            </w:r>
          </w:p>
        </w:tc>
      </w:tr>
    </w:tbl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8"/>
        <w:gridCol w:w="4218"/>
      </w:tblGrid>
      <w:tr w:rsidR="001E788D" w:rsidTr="001E788D">
        <w:trPr>
          <w:trHeight w:val="257"/>
        </w:trPr>
        <w:tc>
          <w:tcPr>
            <w:tcW w:w="8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788D" w:rsidRDefault="001E788D">
            <w:pPr>
              <w:pStyle w:val="NoSpacing"/>
              <w:rPr>
                <w:b/>
                <w:sz w:val="24"/>
                <w:szCs w:val="24"/>
              </w:rPr>
            </w:pPr>
          </w:p>
          <w:p w:rsidR="001E788D" w:rsidRDefault="001E788D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Методическо и организационно подпомагане на новоназначени учители и консултации с останалите учители. </w:t>
            </w:r>
          </w:p>
          <w:p w:rsidR="001E788D" w:rsidRDefault="001E788D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1E788D" w:rsidTr="001E788D">
        <w:trPr>
          <w:trHeight w:val="107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1E788D" w:rsidRDefault="001E788D">
            <w:pPr>
              <w:pStyle w:val="NoSpacing"/>
            </w:pPr>
            <w:r>
              <w:t xml:space="preserve">Дейности: </w:t>
            </w:r>
          </w:p>
          <w:p w:rsidR="001E788D" w:rsidRDefault="001E788D">
            <w:pPr>
              <w:pStyle w:val="NoSpacing"/>
            </w:pPr>
            <w:r>
              <w:t xml:space="preserve">Провеждане на: </w:t>
            </w:r>
          </w:p>
          <w:p w:rsidR="001E788D" w:rsidRDefault="001E788D">
            <w:pPr>
              <w:pStyle w:val="NoSpacing"/>
            </w:pPr>
            <w:r>
              <w:t xml:space="preserve">- индивид. консултиране; </w:t>
            </w:r>
          </w:p>
          <w:p w:rsidR="001E788D" w:rsidRDefault="001E788D">
            <w:pPr>
              <w:pStyle w:val="NoSpacing"/>
            </w:pPr>
            <w:r>
              <w:t xml:space="preserve">- дискусии; </w:t>
            </w:r>
          </w:p>
          <w:p w:rsidR="001E788D" w:rsidRDefault="001E788D">
            <w:pPr>
              <w:pStyle w:val="NoSpacing"/>
            </w:pPr>
            <w:r>
              <w:t xml:space="preserve">- обзор на методическа литература; </w:t>
            </w:r>
          </w:p>
          <w:p w:rsidR="001E788D" w:rsidRDefault="001E788D">
            <w:pPr>
              <w:pStyle w:val="NoSpacing"/>
            </w:pPr>
            <w:r>
              <w:t xml:space="preserve">- психо-педагогически тренинги. </w:t>
            </w:r>
          </w:p>
          <w:p w:rsidR="001E788D" w:rsidRDefault="001E788D">
            <w:pPr>
              <w:pStyle w:val="NoSpacing"/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1E788D" w:rsidRDefault="001E788D">
            <w:pPr>
              <w:pStyle w:val="NoSpacing"/>
            </w:pPr>
          </w:p>
          <w:p w:rsidR="001E788D" w:rsidRDefault="001E788D">
            <w:pPr>
              <w:pStyle w:val="NoSpacing"/>
            </w:pPr>
          </w:p>
          <w:p w:rsidR="001E788D" w:rsidRDefault="001E788D">
            <w:pPr>
              <w:pStyle w:val="NoSpacing"/>
            </w:pPr>
          </w:p>
          <w:p w:rsidR="001E788D" w:rsidRDefault="001E788D">
            <w:pPr>
              <w:pStyle w:val="NoSpacing"/>
            </w:pPr>
            <w:r>
              <w:t xml:space="preserve"> </w:t>
            </w:r>
          </w:p>
        </w:tc>
      </w:tr>
    </w:tbl>
    <w:p w:rsidR="001E788D" w:rsidRDefault="001E788D" w:rsidP="001E788D">
      <w:pPr>
        <w:pStyle w:val="NoSpacing"/>
      </w:pPr>
      <w:r>
        <w:t>Срок:  при нужда</w:t>
      </w:r>
    </w:p>
    <w:p w:rsidR="001E788D" w:rsidRDefault="001E788D" w:rsidP="001E788D">
      <w:pPr>
        <w:pStyle w:val="NoSpacing"/>
      </w:pPr>
      <w:r>
        <w:t>Отговорник: Директор</w:t>
      </w:r>
    </w:p>
    <w:p w:rsidR="001E788D" w:rsidRDefault="001E788D" w:rsidP="001E788D">
      <w:pPr>
        <w:pStyle w:val="NoSpacing"/>
        <w:rPr>
          <w:rFonts w:eastAsia="Arial Unicode MS"/>
        </w:rPr>
      </w:pPr>
      <w:r>
        <w:rPr>
          <w:rFonts w:eastAsia="Arial Unicode MS"/>
        </w:rPr>
        <w:t>При възникнала необходимост годишният план може да бъде актуализиран през учебната година по реда на неговото приемане.</w:t>
      </w:r>
    </w:p>
    <w:p w:rsidR="001E788D" w:rsidRDefault="001E788D" w:rsidP="001E788D">
      <w:pPr>
        <w:pStyle w:val="NoSpacing"/>
        <w:rPr>
          <w:i/>
          <w:iCs/>
          <w:color w:val="FF0000"/>
        </w:rPr>
      </w:pPr>
    </w:p>
    <w:p w:rsidR="001E788D" w:rsidRDefault="001E788D" w:rsidP="001E788D">
      <w:pPr>
        <w:pStyle w:val="NoSpacing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V. ФИНАНСИРАНЕ НА КВАЛИФИКАЦИОННИТЕ ДЕЙНОСТИ </w:t>
      </w:r>
    </w:p>
    <w:p w:rsidR="001E788D" w:rsidRDefault="001E788D" w:rsidP="001E788D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Общата сума за квалификация в ДГ „Радост” гр. Каблешково за учебната 2020/2021 година е в размер на 4 306 лв.</w:t>
      </w:r>
    </w:p>
    <w:p w:rsidR="001E788D" w:rsidRDefault="001E788D" w:rsidP="001E788D">
      <w:pPr>
        <w:pStyle w:val="NoSpacing"/>
        <w:rPr>
          <w:i/>
          <w:iCs/>
          <w:color w:val="FF0000"/>
          <w:szCs w:val="24"/>
        </w:rPr>
      </w:pPr>
    </w:p>
    <w:p w:rsidR="001E788D" w:rsidRDefault="001E788D" w:rsidP="001E788D">
      <w:pPr>
        <w:pStyle w:val="NoSpacing"/>
        <w:rPr>
          <w:i/>
          <w:iCs/>
          <w:color w:val="FF0000"/>
          <w:szCs w:val="24"/>
        </w:rPr>
      </w:pPr>
    </w:p>
    <w:p w:rsidR="001E788D" w:rsidRDefault="001E788D" w:rsidP="001E788D">
      <w:pPr>
        <w:pStyle w:val="NoSpacing"/>
        <w:rPr>
          <w:i/>
          <w:iCs/>
          <w:color w:val="FF0000"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pStyle w:val="BodyText"/>
        <w:rPr>
          <w:rFonts w:ascii="Cambria" w:hAnsi="Cambria"/>
          <w:i/>
          <w:iCs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ДЕТСКА ГРАДИНА „РАДОСТ” - КАБЛЕШКОВО</w:t>
      </w:r>
    </w:p>
    <w:p w:rsidR="001E788D" w:rsidRDefault="001E788D" w:rsidP="001E788D">
      <w:pPr>
        <w:rPr>
          <w:b/>
        </w:rPr>
      </w:pPr>
      <w:r>
        <w:rPr>
          <w:b/>
        </w:rPr>
        <w:t xml:space="preserve">Утвърждавам </w:t>
      </w:r>
    </w:p>
    <w:p w:rsidR="001E788D" w:rsidRDefault="001E788D" w:rsidP="001E788D">
      <w:pPr>
        <w:rPr>
          <w:b/>
        </w:rPr>
      </w:pPr>
      <w:r>
        <w:rPr>
          <w:b/>
        </w:rPr>
        <w:t>Директор :</w:t>
      </w:r>
    </w:p>
    <w:p w:rsidR="001E788D" w:rsidRDefault="001E788D" w:rsidP="001E788D">
      <w:r>
        <w:t>/ Афродита Данданова/</w:t>
      </w:r>
    </w:p>
    <w:p w:rsidR="001E788D" w:rsidRDefault="001E788D" w:rsidP="001E788D"/>
    <w:p w:rsidR="001E788D" w:rsidRDefault="001E788D" w:rsidP="001E788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ПРАВИЛА ЗА УЧАСТИЕ НА ПЕРСОНАЛА В КВАЛИФИКАЦИОННА ДЕЙНОСТ И МЕХАНИЗЪМ ЗА ФИНАНСОВА ПОДКРЕПА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 ОБЩИ ПОЛОЖЕНИЯ:</w:t>
      </w:r>
    </w:p>
    <w:p w:rsidR="001E788D" w:rsidRDefault="001E788D" w:rsidP="001E788D">
      <w:r>
        <w:t>1. 1.Този документ определя правилата за участие на персонала в</w:t>
      </w:r>
    </w:p>
    <w:p w:rsidR="001E788D" w:rsidRDefault="001E788D" w:rsidP="001E788D">
      <w:r>
        <w:t>квалификационната дейност и включва механизъм за финансова подкрепа на</w:t>
      </w:r>
    </w:p>
    <w:p w:rsidR="001E788D" w:rsidRDefault="001E788D" w:rsidP="001E788D">
      <w:r>
        <w:t>участниците.</w:t>
      </w:r>
    </w:p>
    <w:p w:rsidR="001E788D" w:rsidRDefault="001E788D" w:rsidP="001E788D">
      <w:r>
        <w:t>1.2. Правилата определят начина, реда и финансирането на</w:t>
      </w:r>
    </w:p>
    <w:p w:rsidR="001E788D" w:rsidRDefault="001E788D" w:rsidP="001E788D">
      <w:r>
        <w:t>професионалната квалификация на персонала.</w:t>
      </w:r>
    </w:p>
    <w:p w:rsidR="001E788D" w:rsidRDefault="001E788D" w:rsidP="001E788D">
      <w:r>
        <w:t>1.3. Педагогическият и непедагогическият персонал на ДГ „ Радост „  има право да повишава образованието и професионалната си квалификация и да получава информация за възможностите за повишаване на образованието и професионалната си квалификация.</w:t>
      </w:r>
    </w:p>
    <w:p w:rsidR="001E788D" w:rsidRDefault="001E788D" w:rsidP="001E788D">
      <w:r>
        <w:t xml:space="preserve">1.4. Условията за обучение (организационни, финансови и др.) за повишаване на квалификацията се договарят между директора на детската градина и обучаващата институция. 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 УЧАСТНИЦИ В КВАЛИФИКАЦИОННАТА ДЕЙНОСТ:</w:t>
      </w:r>
    </w:p>
    <w:p w:rsidR="001E788D" w:rsidRDefault="001E788D" w:rsidP="001E788D">
      <w:r>
        <w:t>2.1. Педагогически персонал.</w:t>
      </w:r>
    </w:p>
    <w:p w:rsidR="001E788D" w:rsidRDefault="001E788D" w:rsidP="001E788D">
      <w:r>
        <w:t>2.2. Непедагогически персонал.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 ПРИНЦИПИ И КРИТЕРИИ:</w:t>
      </w:r>
    </w:p>
    <w:p w:rsidR="001E788D" w:rsidRDefault="001E788D" w:rsidP="001E788D">
      <w:r>
        <w:t>3.1. Адекватност на обучението.</w:t>
      </w:r>
    </w:p>
    <w:p w:rsidR="001E788D" w:rsidRDefault="001E788D" w:rsidP="001E788D">
      <w:r>
        <w:t>3.2. Актуалност на обучението.</w:t>
      </w:r>
    </w:p>
    <w:p w:rsidR="001E788D" w:rsidRDefault="001E788D" w:rsidP="001E788D">
      <w:r>
        <w:t>3.3. Осигуряване на равен достъп до обучение на персонала в зависимост</w:t>
      </w:r>
    </w:p>
    <w:p w:rsidR="001E788D" w:rsidRDefault="001E788D" w:rsidP="001E788D">
      <w:r>
        <w:t>от заеманата длъжност.</w:t>
      </w:r>
    </w:p>
    <w:p w:rsidR="001E788D" w:rsidRDefault="001E788D" w:rsidP="001E788D">
      <w:r>
        <w:t>3.4. Индивидуализация, предполагаща учебни форми и курсове, съобразени с личните възможности и интереси на служителите.</w:t>
      </w:r>
    </w:p>
    <w:p w:rsidR="001E788D" w:rsidRDefault="001E788D" w:rsidP="001E788D">
      <w:r>
        <w:lastRenderedPageBreak/>
        <w:t>3.5. Ефективност на обучението – резултатите от обучението да допринасят за повишаване на качеството на дейността на служителите.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 ЕТАПИ ЗА РЕАЛИЗИРАНЕ НА КВАЛИФИКАЦИОННАТА ДЕЙНОСТ:</w:t>
      </w:r>
    </w:p>
    <w:p w:rsidR="001E788D" w:rsidRDefault="001E788D" w:rsidP="001E788D">
      <w:r>
        <w:t>4.1. Анализ на кадровия потенциал.</w:t>
      </w:r>
    </w:p>
    <w:p w:rsidR="001E788D" w:rsidRDefault="001E788D" w:rsidP="001E788D">
      <w:r>
        <w:t>4.2. Проучване на потребностите от обучение и квалификация.</w:t>
      </w:r>
    </w:p>
    <w:p w:rsidR="001E788D" w:rsidRDefault="001E788D" w:rsidP="001E788D">
      <w:r>
        <w:t>4.3. Определяне на приоритетите за обучение и квалификация.</w:t>
      </w:r>
    </w:p>
    <w:p w:rsidR="001E788D" w:rsidRDefault="001E788D" w:rsidP="001E788D">
      <w:r>
        <w:t>4.4. Планиране на обучението.</w:t>
      </w:r>
    </w:p>
    <w:p w:rsidR="001E788D" w:rsidRDefault="001E788D" w:rsidP="001E788D">
      <w:r>
        <w:t>4.5. Финансово осигуряване на обучението.</w:t>
      </w:r>
    </w:p>
    <w:p w:rsidR="001E788D" w:rsidRDefault="001E788D" w:rsidP="001E788D">
      <w:r>
        <w:t xml:space="preserve">4.6. Организиране и провеждане на обучението. </w:t>
      </w:r>
    </w:p>
    <w:p w:rsidR="001E788D" w:rsidRDefault="001E788D" w:rsidP="001E788D">
      <w:r>
        <w:t>4.7. Анализ и оценка на ефективността на обучението.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5. ПРАВИЛА ЗА УЧАСТИЕ НА ПЕДАГОГИЧЕСКИЯ ПЕРСОНАЛ В КВАЛИФИКАЦИОННАТА ДЕЙНОСТ:</w:t>
      </w:r>
    </w:p>
    <w:p w:rsidR="001E788D" w:rsidRDefault="001E788D" w:rsidP="001E788D">
      <w:r>
        <w:t>5.1. Квалификационната дейност на педагогическия персонал на ниво детска градина  се осъществява по План за квалификационната дейност на детската заведение, който се изготвя в началото на всяка учебна година от  и се приема на заседание на ПС.</w:t>
      </w:r>
    </w:p>
    <w:p w:rsidR="001E788D" w:rsidRDefault="001E788D" w:rsidP="001E788D">
      <w:r>
        <w:t>5.2. Повишаването на квалификацията на педагогическия персонал има за цел:</w:t>
      </w:r>
    </w:p>
    <w:p w:rsidR="001E788D" w:rsidRDefault="001E788D" w:rsidP="001E788D">
      <w:r>
        <w:t>5.2.1. да осигури съответствие между социалната практика, образователната система и равнището на професионалната компетентност на педагогическите кадри;</w:t>
      </w:r>
    </w:p>
    <w:p w:rsidR="001E788D" w:rsidRDefault="001E788D" w:rsidP="001E788D">
      <w:r>
        <w:t>5.2.2. да дава възможност за задоволяване на професионалните интереси на педагогическите кадри и за тяхното професионално развитие.</w:t>
      </w:r>
    </w:p>
    <w:p w:rsidR="001E788D" w:rsidRDefault="001E788D" w:rsidP="001E788D">
      <w:r>
        <w:t xml:space="preserve">5.3. Квалификационната дейност на регионално и национално равнище се реализира със съдействието на РУО – Бургас , университети, колежи, квалификационни институции, центрове за продължаващо обучение, неправителствени организации, участие в проекти и програми за квалификационни дейности. </w:t>
      </w:r>
    </w:p>
    <w:p w:rsidR="001E788D" w:rsidRDefault="001E788D" w:rsidP="001E788D">
      <w:r>
        <w:t>5.4. Във форми за повишаване на квалификацията могат да участват педагогически кадри, които работят в детската градина.</w:t>
      </w:r>
    </w:p>
    <w:p w:rsidR="001E788D" w:rsidRDefault="001E788D" w:rsidP="001E788D">
      <w:r>
        <w:t>5.6. Педагогическите кадри се включват в организирани форми за повишаване на квалификацията:</w:t>
      </w:r>
    </w:p>
    <w:p w:rsidR="001E788D" w:rsidRDefault="001E788D" w:rsidP="001E788D">
      <w:r>
        <w:t>5.6.1. по собствено желание;</w:t>
      </w:r>
    </w:p>
    <w:p w:rsidR="001E788D" w:rsidRDefault="001E788D" w:rsidP="001E788D">
      <w:r>
        <w:t>5.6.2. по препоръка на работодателя;</w:t>
      </w:r>
    </w:p>
    <w:p w:rsidR="001E788D" w:rsidRDefault="001E788D" w:rsidP="001E788D">
      <w:r>
        <w:t>5.6.3. по препоръка на експерти от РУО - Бургас.</w:t>
      </w:r>
    </w:p>
    <w:p w:rsidR="001E788D" w:rsidRDefault="001E788D" w:rsidP="001E788D">
      <w:r>
        <w:lastRenderedPageBreak/>
        <w:t>5.7. Условията за участие във форми за повишаване на квалификацията (</w:t>
      </w:r>
      <w:proofErr w:type="spellStart"/>
      <w:r>
        <w:t>трудовоправни</w:t>
      </w:r>
      <w:proofErr w:type="spellEnd"/>
      <w:r>
        <w:t>, финансови и др.) се договарят между педагогическите кадри и директора на детската градина .</w:t>
      </w:r>
    </w:p>
    <w:p w:rsidR="001E788D" w:rsidRDefault="001E788D" w:rsidP="001E788D">
      <w:r>
        <w:t>5.8. За участие в процедурите за придобиване на професионално-квалификационни степени директорът на детската градина  осигурява ползването на поисканата от учителя част от редовния платен годишен отпуск за съответната година.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6. ПРАВИЛА ЗА УЧАСТИЕ НА НЕПЕДАГОГИЧЕСКИЯ ПЕРСОНАЛ В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КВАЛИФИКАЦИОННАТА ДЕЙНОСТ: </w:t>
      </w:r>
    </w:p>
    <w:p w:rsidR="001E788D" w:rsidRDefault="001E788D" w:rsidP="001E788D">
      <w:r>
        <w:t>6.1. Непедагогическият персонал има право да повишава образованието и</w:t>
      </w:r>
    </w:p>
    <w:p w:rsidR="001E788D" w:rsidRDefault="001E788D" w:rsidP="001E788D">
      <w:r>
        <w:t>професионалната си квалификация и да получава информация за</w:t>
      </w:r>
    </w:p>
    <w:p w:rsidR="001E788D" w:rsidRDefault="001E788D" w:rsidP="001E788D">
      <w:r>
        <w:t>възможностите за повишаване на професионалната си квалификация.</w:t>
      </w:r>
    </w:p>
    <w:p w:rsidR="001E788D" w:rsidRDefault="001E788D" w:rsidP="001E788D">
      <w:r>
        <w:t>6.2. Квалификационната дейност се реализира със съдействието на РУО –Бургас , университети, колежи, квалификационни институции, центрове за продължаващо обучение, неправителствени организации, участие в проекти и програми за квалификационни дейности.</w:t>
      </w:r>
    </w:p>
    <w:p w:rsidR="001E788D" w:rsidRDefault="001E788D" w:rsidP="001E788D">
      <w:r>
        <w:t>6.3. Непедагогическите кадри се включват във форми за повишаване на</w:t>
      </w:r>
    </w:p>
    <w:p w:rsidR="001E788D" w:rsidRDefault="001E788D" w:rsidP="001E788D">
      <w:r>
        <w:t>образованието и квалификацията си:</w:t>
      </w:r>
    </w:p>
    <w:p w:rsidR="001E788D" w:rsidRDefault="001E788D" w:rsidP="001E788D">
      <w:r>
        <w:t>6.3.1. по собствено желание;</w:t>
      </w:r>
    </w:p>
    <w:p w:rsidR="001E788D" w:rsidRDefault="001E788D" w:rsidP="001E788D">
      <w:r>
        <w:t>6.3.2. по препоръка на директора на детската градина ;</w:t>
      </w:r>
    </w:p>
    <w:p w:rsidR="001E788D" w:rsidRDefault="001E788D" w:rsidP="001E788D">
      <w:r>
        <w:t>6.3.3. по препоръка на експерти от РУО .</w:t>
      </w:r>
    </w:p>
    <w:p w:rsidR="001E788D" w:rsidRDefault="001E788D" w:rsidP="001E788D">
      <w:r>
        <w:t>6.4. Условията за участие във форми за повишаване на квалификацията</w:t>
      </w:r>
    </w:p>
    <w:p w:rsidR="001E788D" w:rsidRDefault="001E788D" w:rsidP="001E788D">
      <w:r>
        <w:t>(трудово-правни, финансови и др.) се договарят между непедагогическите кадри и директора на детската градина 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7. МОТИВАЦИЯ И СТИМУЛИРАНЕ НА ПЕРСОНАЛА ЗА УЧАСТИЕ В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КВАЛИФИКАЦИОННИ ДЕЙНОСТИ:</w:t>
      </w:r>
    </w:p>
    <w:p w:rsidR="001E788D" w:rsidRDefault="001E788D" w:rsidP="001E788D">
      <w:r>
        <w:t>7.1. Педагогическите кадри, придобили професионално-квалификационни</w:t>
      </w:r>
    </w:p>
    <w:p w:rsidR="001E788D" w:rsidRDefault="001E788D" w:rsidP="001E788D">
      <w:r>
        <w:t>степени, имат право да ръководят дейности за повишаване на</w:t>
      </w:r>
    </w:p>
    <w:p w:rsidR="001E788D" w:rsidRDefault="001E788D" w:rsidP="001E788D">
      <w:r>
        <w:t>квалификацията на ниво детска градина .</w:t>
      </w:r>
    </w:p>
    <w:p w:rsidR="001E788D" w:rsidRDefault="001E788D" w:rsidP="001E788D">
      <w:r>
        <w:t>7.2. Възможност за кариерното развитие.</w:t>
      </w:r>
    </w:p>
    <w:p w:rsidR="001E788D" w:rsidRDefault="001E788D" w:rsidP="001E788D">
      <w:r>
        <w:t>7.3. Допълнително заплащане на придобилите ПКС.</w:t>
      </w:r>
    </w:p>
    <w:p w:rsidR="001E788D" w:rsidRDefault="001E788D" w:rsidP="001E788D"/>
    <w:p w:rsidR="001E788D" w:rsidRDefault="001E788D" w:rsidP="001E788D"/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8. МЕХАНИЗЪМ ЗА ФИНАНСОВА ПОДКРЕПА:</w:t>
      </w:r>
    </w:p>
    <w:p w:rsidR="001E788D" w:rsidRDefault="001E788D" w:rsidP="001E788D">
      <w:pPr>
        <w:rPr>
          <w:lang w:val="en-US"/>
        </w:rPr>
      </w:pPr>
      <w:r>
        <w:t>8.1. Средствата за квалификация на персонала се определят в началото на всяка календарна година и са в размер на 1,2% от годишния ФРЗ в размер на 4 306 лв.</w:t>
      </w:r>
    </w:p>
    <w:p w:rsidR="001E788D" w:rsidRDefault="001E788D" w:rsidP="001E788D">
      <w:r>
        <w:t>8.2. Вътрешно институционална и междуинституционална  квалификационна дейност се финансира от бюджета на детската градина в размер на 2 153 лв.</w:t>
      </w:r>
    </w:p>
    <w:p w:rsidR="001E788D" w:rsidRDefault="001E788D" w:rsidP="001E788D">
      <w:r>
        <w:t>8.3. Финансирането на извънучилищната квалификационна дейност се осигурява в рамките на бюджета на детската градина , дарения по волята на дарителя, средства от проекти и програми за квалификационна дейност и др.</w:t>
      </w:r>
    </w:p>
    <w:p w:rsidR="001E788D" w:rsidRDefault="001E788D" w:rsidP="001E788D">
      <w:r>
        <w:t>8.4. Когато сумата за определена квалификационна дейност на даден служител надвишава финансовият лимит за квалификация в детската градина , финансирането става с лично участие на служителя.</w:t>
      </w:r>
    </w:p>
    <w:p w:rsidR="001E788D" w:rsidRDefault="001E788D" w:rsidP="001E788D">
      <w:r>
        <w:t>8.5. При наличие на изявено желание от определен учител за участие в квалификационен курс на собствени разноски, след съгласуване с директора на детската градина , да му се предоставя тази възможност.</w:t>
      </w:r>
    </w:p>
    <w:p w:rsidR="001E788D" w:rsidRDefault="001E788D" w:rsidP="001E788D">
      <w:r>
        <w:t xml:space="preserve">8.6. Разходите по процедурите за придобиване на всяка професионално-квалификационна степен се заплащат от учителите. </w:t>
      </w:r>
    </w:p>
    <w:p w:rsidR="001E788D" w:rsidRDefault="001E788D" w:rsidP="001E788D">
      <w:pPr>
        <w:rPr>
          <w:rFonts w:ascii="Cambria" w:hAnsi="Cambria"/>
        </w:rPr>
      </w:pPr>
      <w:r>
        <w:rPr>
          <w:rFonts w:ascii="Cambria" w:hAnsi="Cambria"/>
        </w:rPr>
        <w:t>9. ЗАКЛЮЧИТЕЛНА ЧАСТ:</w:t>
      </w:r>
    </w:p>
    <w:p w:rsidR="001E788D" w:rsidRDefault="001E788D" w:rsidP="001E788D">
      <w:r>
        <w:t>Предложените правила са приети на заседание на Педагогическия съвет Протокол №1 от 14.09.2020 г., утвърдени със Заповед №7/15.09.2020 год. от директора на детската градина и  подлежат на актуализация по всяко време и могат да бъдат променени по писмено предложение на всеки член на колектива.</w:t>
      </w:r>
    </w:p>
    <w:p w:rsidR="001E788D" w:rsidRDefault="001E788D" w:rsidP="001E788D">
      <w:pPr>
        <w:rPr>
          <w:rFonts w:ascii="Times New Roman" w:eastAsia="Times New Roman" w:hAnsi="Times New Roman"/>
          <w:b/>
          <w:bCs/>
          <w:sz w:val="24"/>
          <w:szCs w:val="20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ДЕТСКА  ГРАДИНА  „РАДОСТ” – КАБЛЕШКОВО</w:t>
      </w:r>
    </w:p>
    <w:p w:rsidR="001E788D" w:rsidRDefault="001E788D" w:rsidP="001E788D"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>8210  гр. Каблешково , ул. „Патриарх Евтимий  11   тел. 05968/21 53</w:t>
      </w:r>
    </w:p>
    <w:p w:rsidR="001E788D" w:rsidRDefault="001E788D" w:rsidP="001E78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Утвърдил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:</w:t>
      </w:r>
      <w:proofErr w:type="gramEnd"/>
    </w:p>
    <w:p w:rsidR="001E788D" w:rsidRDefault="001E788D" w:rsidP="001E78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Директор : ……………..</w:t>
      </w:r>
    </w:p>
    <w:p w:rsidR="001E788D" w:rsidRDefault="001E788D" w:rsidP="001E78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(</w:t>
      </w:r>
      <w:r>
        <w:rPr>
          <w:rFonts w:ascii="Times New Roman" w:hAnsi="Times New Roman"/>
          <w:i/>
          <w:sz w:val="24"/>
          <w:szCs w:val="24"/>
        </w:rPr>
        <w:t>подпис и печат</w:t>
      </w:r>
      <w:r>
        <w:rPr>
          <w:rFonts w:ascii="Times New Roman" w:hAnsi="Times New Roman"/>
          <w:sz w:val="24"/>
          <w:szCs w:val="24"/>
        </w:rPr>
        <w:t>)</w:t>
      </w:r>
    </w:p>
    <w:p w:rsidR="001E788D" w:rsidRDefault="001E788D" w:rsidP="001E788D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b/>
          <w:sz w:val="24"/>
          <w:szCs w:val="24"/>
          <w:u w:val="single"/>
          <w:lang w:val="en-US"/>
        </w:rPr>
        <w:t>П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Л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Н</w:t>
      </w:r>
    </w:p>
    <w:p w:rsidR="001E788D" w:rsidRDefault="001E788D" w:rsidP="001E788D">
      <w:pPr>
        <w:rPr>
          <w:rFonts w:ascii="Times New Roman" w:hAnsi="Times New Roman"/>
          <w:b/>
          <w:sz w:val="24"/>
          <w:szCs w:val="24"/>
          <w:u w:val="single"/>
        </w:rPr>
      </w:pPr>
    </w:p>
    <w:p w:rsidR="001E788D" w:rsidRDefault="001E788D" w:rsidP="001E788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ЗА  БЕЗОПАСНОСТТА НА ДВИЖЕНИЕТО ПО ПЪТИЩАТА</w:t>
      </w:r>
    </w:p>
    <w:p w:rsidR="001E788D" w:rsidRDefault="001E788D" w:rsidP="001E788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ПРИ  ДГ „РАДОСТ” , ГР.КАБЛЕШКОВО</w:t>
      </w:r>
    </w:p>
    <w:p w:rsidR="001E788D" w:rsidRDefault="001E788D" w:rsidP="001E788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ЗА  УЧЕБНАТА  20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19 / </w:t>
      </w:r>
      <w:r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20 </w:t>
      </w:r>
      <w:r>
        <w:rPr>
          <w:rFonts w:ascii="Times New Roman" w:hAnsi="Times New Roman"/>
          <w:b/>
          <w:sz w:val="24"/>
          <w:szCs w:val="24"/>
        </w:rPr>
        <w:t xml:space="preserve"> ГОДИНА</w:t>
      </w:r>
    </w:p>
    <w:p w:rsidR="001E788D" w:rsidRDefault="001E788D" w:rsidP="001E788D">
      <w:pPr>
        <w:rPr>
          <w:rFonts w:ascii="Cambria" w:hAnsi="Cambria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ЦЕЛИ НА ВЪЗПИТАТЕЛНО</w:t>
      </w:r>
      <w:r>
        <w:rPr>
          <w:rFonts w:ascii="Cambria" w:hAnsi="Cambria"/>
          <w:b/>
          <w:sz w:val="24"/>
          <w:szCs w:val="24"/>
          <w:lang w:val="en-US"/>
        </w:rPr>
        <w:t xml:space="preserve"> </w:t>
      </w:r>
      <w:r>
        <w:rPr>
          <w:rFonts w:ascii="Cambria" w:hAnsi="Cambria"/>
          <w:b/>
          <w:sz w:val="24"/>
          <w:szCs w:val="24"/>
        </w:rPr>
        <w:t>- ОБРАЗОВАТЕЛНИЯ ПРОЦЕС В ДЕТСКАТА ГРАДИНА</w:t>
      </w:r>
    </w:p>
    <w:p w:rsidR="001E788D" w:rsidRDefault="001E788D" w:rsidP="001E788D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  <w:lang w:val="en-US"/>
        </w:rPr>
        <w:t>1.ОСНОВНА ЦЕЛ</w:t>
      </w:r>
    </w:p>
    <w:p w:rsidR="001E788D" w:rsidRDefault="001E788D" w:rsidP="001E788D">
      <w:pPr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</w:rPr>
        <w:t>Изграждане на поведение, на конкретни знания и умения у децата за безопасно движение по улиците в града и превръщането им в осъзнати навици, в регулатор на поведение на децата за самосъхранение, отговорност и дисциплина в пътното движение.</w:t>
      </w:r>
    </w:p>
    <w:p w:rsidR="001E788D" w:rsidRDefault="001E788D" w:rsidP="001E788D">
      <w:pPr>
        <w:spacing w:after="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2. ПОДЦЕЛИ</w:t>
      </w:r>
    </w:p>
    <w:p w:rsidR="001E788D" w:rsidRDefault="001E788D" w:rsidP="001E788D">
      <w:pPr>
        <w:spacing w:after="0"/>
        <w:rPr>
          <w:rFonts w:ascii="Times New Roman" w:hAnsi="Times New Roman"/>
          <w:sz w:val="28"/>
          <w:szCs w:val="28"/>
        </w:rPr>
      </w:pPr>
    </w:p>
    <w:p w:rsidR="001E788D" w:rsidRDefault="001E788D" w:rsidP="001E788D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Формиране на начални представи за пътната среда. </w:t>
      </w:r>
    </w:p>
    <w:p w:rsidR="001E788D" w:rsidRDefault="001E788D" w:rsidP="001E788D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Формиране на умения за безопасно поведение на пътя. </w:t>
      </w:r>
    </w:p>
    <w:p w:rsidR="001E788D" w:rsidRDefault="001E788D" w:rsidP="001E788D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 Формиране на култура на поведение на пътя.</w:t>
      </w:r>
    </w:p>
    <w:p w:rsidR="001E788D" w:rsidRDefault="001E788D" w:rsidP="001E788D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1E788D" w:rsidRDefault="001E788D" w:rsidP="001E788D">
      <w:pPr>
        <w:spacing w:after="0" w:line="240" w:lineRule="auto"/>
        <w:rPr>
          <w:rFonts w:ascii="Cambria" w:hAnsi="Cambria"/>
          <w:b/>
          <w:sz w:val="24"/>
          <w:szCs w:val="24"/>
        </w:rPr>
      </w:pPr>
      <w:proofErr w:type="gramStart"/>
      <w:r>
        <w:rPr>
          <w:rFonts w:ascii="Cambria" w:hAnsi="Cambria"/>
          <w:b/>
          <w:sz w:val="24"/>
          <w:szCs w:val="24"/>
          <w:lang w:val="en-US"/>
        </w:rPr>
        <w:t xml:space="preserve">II </w:t>
      </w:r>
      <w:r>
        <w:rPr>
          <w:rFonts w:ascii="Cambria" w:hAnsi="Cambria"/>
          <w:b/>
          <w:sz w:val="24"/>
          <w:szCs w:val="24"/>
        </w:rPr>
        <w:t>.</w:t>
      </w:r>
      <w:proofErr w:type="gramEnd"/>
      <w:r>
        <w:rPr>
          <w:rFonts w:ascii="Cambria" w:hAnsi="Cambria"/>
          <w:b/>
          <w:sz w:val="24"/>
          <w:szCs w:val="24"/>
        </w:rPr>
        <w:t xml:space="preserve">  ЗАДАЧИ  :</w:t>
      </w:r>
    </w:p>
    <w:p w:rsidR="001E788D" w:rsidRDefault="001E788D" w:rsidP="001E788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 xml:space="preserve">  </w:t>
      </w:r>
      <w:r>
        <w:rPr>
          <w:rFonts w:ascii="Cambria" w:hAnsi="Cambria"/>
          <w:sz w:val="24"/>
          <w:szCs w:val="24"/>
        </w:rPr>
        <w:t>1.  Формиране на система от специални знания, умения и навици, необходими за успешна адаптация към условията и движението по пътя.</w:t>
      </w: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2. Запознаване на децата с опасностите по пътя, начините за тяхното предотвратяване и защита на човека от въздействия с опасен характер, предизвикани от уличното движение.</w:t>
      </w: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3. Ефективно използване на съвременните информационни и мрежови технологии за повишаване качеството на възпитателно-образователния процес.</w:t>
      </w: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sz w:val="24"/>
          <w:szCs w:val="24"/>
          <w:lang w:val="en-US"/>
        </w:rPr>
      </w:pPr>
      <w:r>
        <w:rPr>
          <w:rFonts w:ascii="Cambria" w:hAnsi="Cambria"/>
          <w:sz w:val="24"/>
          <w:szCs w:val="24"/>
        </w:rPr>
        <w:t xml:space="preserve">   4. Постоянен контакт между детската градина и семейството за успешно овладяване на правилата по БДП.</w:t>
      </w:r>
    </w:p>
    <w:p w:rsidR="001E788D" w:rsidRDefault="001E788D" w:rsidP="001E78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E788D" w:rsidRDefault="001E788D" w:rsidP="001E78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E788D" w:rsidRDefault="001E788D" w:rsidP="001E78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  <w:lang w:val="en-US"/>
        </w:rPr>
        <w:t>III</w:t>
      </w:r>
      <w:r>
        <w:rPr>
          <w:rFonts w:ascii="Cambria" w:hAnsi="Cambria"/>
          <w:b/>
          <w:sz w:val="24"/>
          <w:szCs w:val="24"/>
        </w:rPr>
        <w:t xml:space="preserve">. </w:t>
      </w:r>
      <w:r>
        <w:rPr>
          <w:rFonts w:ascii="Cambria" w:hAnsi="Cambria"/>
          <w:b/>
          <w:sz w:val="24"/>
          <w:szCs w:val="24"/>
          <w:lang w:val="en-US"/>
        </w:rPr>
        <w:t xml:space="preserve">ПРОГРАМНО </w:t>
      </w:r>
      <w:r>
        <w:rPr>
          <w:rFonts w:ascii="Cambria" w:hAnsi="Cambria"/>
          <w:b/>
          <w:sz w:val="24"/>
          <w:szCs w:val="24"/>
        </w:rPr>
        <w:t xml:space="preserve">СЪДЪРЖАНИЕ И ДЕЙНОСТИ ЗА РЕАЛИЗИРАНЕ НА ПОСТАВЕНИТЕ ЦЕЛИ </w:t>
      </w:r>
    </w:p>
    <w:p w:rsidR="001E788D" w:rsidRDefault="001E788D" w:rsidP="001E78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1.Програмното съдържание да се усвоява чрез различните видове дейности в детската градина :</w:t>
      </w:r>
    </w:p>
    <w:p w:rsidR="001E788D" w:rsidRDefault="001E788D" w:rsidP="001E788D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Познавателна дейност – основни и допълнителни форми на педагогическо взаимодействие</w:t>
      </w:r>
    </w:p>
    <w:p w:rsidR="001E788D" w:rsidRDefault="001E788D" w:rsidP="001E788D">
      <w:pPr>
        <w:spacing w:after="0" w:line="240" w:lineRule="auto"/>
        <w:ind w:left="435"/>
        <w:jc w:val="both"/>
        <w:rPr>
          <w:rFonts w:ascii="Cambria" w:hAnsi="Cambria"/>
          <w:sz w:val="24"/>
          <w:szCs w:val="24"/>
          <w:lang w:val="en-US"/>
        </w:rPr>
      </w:pPr>
    </w:p>
    <w:p w:rsidR="001E788D" w:rsidRDefault="001E788D" w:rsidP="001E788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Игрова дейност – подвижни игри, състезателни игри, музикално – подвижни игри, дидактични игри, сюжетно – ролеви игри и др.</w:t>
      </w:r>
    </w:p>
    <w:p w:rsidR="001E788D" w:rsidRDefault="001E788D" w:rsidP="001E788D">
      <w:pPr>
        <w:spacing w:after="0" w:line="240" w:lineRule="auto"/>
        <w:ind w:left="435"/>
        <w:jc w:val="both"/>
        <w:rPr>
          <w:rFonts w:ascii="Cambria" w:hAnsi="Cambria"/>
          <w:sz w:val="24"/>
          <w:szCs w:val="24"/>
          <w:lang w:val="en-US"/>
        </w:rPr>
      </w:pPr>
    </w:p>
    <w:p w:rsidR="001E788D" w:rsidRDefault="001E788D" w:rsidP="001E788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Организиране на изложба,</w:t>
      </w:r>
      <w:r>
        <w:rPr>
          <w:rFonts w:ascii="Cambria" w:hAnsi="Cambria"/>
          <w:sz w:val="24"/>
          <w:szCs w:val="24"/>
          <w:lang w:val="en-US"/>
        </w:rPr>
        <w:t xml:space="preserve"> </w:t>
      </w:r>
      <w:r>
        <w:rPr>
          <w:rFonts w:ascii="Cambria" w:hAnsi="Cambria"/>
          <w:sz w:val="24"/>
          <w:szCs w:val="24"/>
        </w:rPr>
        <w:t>макети</w:t>
      </w:r>
      <w:r>
        <w:rPr>
          <w:rFonts w:ascii="Cambria" w:hAnsi="Cambria"/>
          <w:sz w:val="24"/>
          <w:szCs w:val="24"/>
          <w:lang w:val="en-US"/>
        </w:rPr>
        <w:t xml:space="preserve"> </w:t>
      </w:r>
      <w:r>
        <w:rPr>
          <w:rFonts w:ascii="Cambria" w:hAnsi="Cambria"/>
          <w:sz w:val="24"/>
          <w:szCs w:val="24"/>
        </w:rPr>
        <w:t>на улица и квартал, презентации, обучаващи  филмчета, куклен театър</w:t>
      </w:r>
    </w:p>
    <w:p w:rsidR="001E788D" w:rsidRDefault="001E788D" w:rsidP="001E788D">
      <w:pPr>
        <w:pStyle w:val="ListParagraph"/>
        <w:spacing w:after="0" w:line="240" w:lineRule="auto"/>
        <w:ind w:left="795"/>
        <w:jc w:val="both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Практическа дейност – разходки, наблюдения</w:t>
      </w:r>
    </w:p>
    <w:p w:rsidR="001E788D" w:rsidRDefault="001E788D" w:rsidP="001E788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1978"/>
        <w:gridCol w:w="2232"/>
        <w:gridCol w:w="2951"/>
      </w:tblGrid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</w:rPr>
            </w:pPr>
            <w:r>
              <w:rPr>
                <w:rFonts w:ascii="Cambria" w:hAnsi="Cambria" w:cs="TimesNewRomanPS-BoldMT"/>
                <w:b/>
                <w:bCs/>
              </w:rPr>
              <w:t xml:space="preserve">Група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 w:cs="TimesNewRomanPS-BoldMT"/>
                <w:b/>
                <w:bCs/>
              </w:rPr>
            </w:pPr>
            <w:r>
              <w:rPr>
                <w:rFonts w:ascii="Cambria" w:hAnsi="Cambria" w:cs="TimesNewRomanPS-BoldMT"/>
                <w:b/>
                <w:bCs/>
              </w:rPr>
              <w:t>Образователно</w:t>
            </w:r>
          </w:p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 w:cs="TimesNewRomanPS-BoldMT"/>
                <w:b/>
                <w:bCs/>
              </w:rPr>
              <w:t>направление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 w:cs="TimesNewRomanPS-BoldMT"/>
                <w:b/>
                <w:bCs/>
              </w:rPr>
              <w:t>Тема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 w:cs="TimesNewRomanPS-BoldMT"/>
                <w:b/>
                <w:bCs/>
              </w:rPr>
              <w:t>Период за планираното провеждане на педагогическа ситуация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Първа група</w:t>
            </w:r>
          </w:p>
          <w:p w:rsidR="001E788D" w:rsidRDefault="001E788D">
            <w:pPr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Околен свят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Моят дом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</w:rPr>
              <w:t xml:space="preserve"> октомври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Околен свят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Пътувам с мама и татко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януари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</w:rPr>
            </w:pPr>
          </w:p>
          <w:p w:rsidR="001E788D" w:rsidRDefault="001E788D">
            <w:pPr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Конструиране и технологии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Моите играчки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март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</w:rPr>
            </w:pPr>
          </w:p>
          <w:p w:rsidR="001E788D" w:rsidRDefault="001E788D">
            <w:pPr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Конструиране и технологии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Разпознавам звук и цвят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април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Околен свят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С мама и татко на разходка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май</w:t>
            </w:r>
          </w:p>
        </w:tc>
      </w:tr>
    </w:tbl>
    <w:p w:rsidR="001E788D" w:rsidRDefault="001E788D" w:rsidP="001E788D">
      <w:pPr>
        <w:rPr>
          <w:rFonts w:ascii="Cambria" w:hAnsi="Cambria"/>
        </w:rPr>
      </w:pPr>
    </w:p>
    <w:p w:rsidR="001E788D" w:rsidRDefault="001E788D" w:rsidP="001E788D">
      <w:pPr>
        <w:rPr>
          <w:rFonts w:ascii="Cambria" w:hAnsi="Cambria"/>
        </w:rPr>
      </w:pPr>
    </w:p>
    <w:p w:rsidR="001E788D" w:rsidRDefault="001E788D" w:rsidP="001E788D">
      <w:pPr>
        <w:rPr>
          <w:sz w:val="28"/>
          <w:szCs w:val="28"/>
        </w:rPr>
      </w:pPr>
    </w:p>
    <w:p w:rsidR="001E788D" w:rsidRDefault="001E788D" w:rsidP="001E788D">
      <w:pPr>
        <w:rPr>
          <w:sz w:val="28"/>
          <w:szCs w:val="28"/>
        </w:rPr>
      </w:pPr>
    </w:p>
    <w:p w:rsidR="001E788D" w:rsidRDefault="001E788D" w:rsidP="001E788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210"/>
        <w:gridCol w:w="2090"/>
        <w:gridCol w:w="2956"/>
      </w:tblGrid>
      <w:tr w:rsidR="001E788D" w:rsidTr="001E788D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lastRenderedPageBreak/>
              <w:t>Група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Образователно направление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  Тема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 w:cs="TimesNewRomanPS-BoldMT"/>
                <w:b/>
                <w:bCs/>
                <w:sz w:val="20"/>
                <w:szCs w:val="20"/>
              </w:rPr>
              <w:t>Период на планираното провеждане на педагогическа ситуация</w:t>
            </w:r>
          </w:p>
        </w:tc>
      </w:tr>
      <w:tr w:rsidR="001E788D" w:rsidTr="001E788D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Втора група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Нашата улица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ноември</w:t>
            </w:r>
          </w:p>
        </w:tc>
      </w:tr>
      <w:tr w:rsidR="001E788D" w:rsidTr="001E788D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Къде играят децата?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април</w:t>
            </w:r>
          </w:p>
        </w:tc>
      </w:tr>
      <w:tr w:rsidR="001E788D" w:rsidTr="001E788D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Пресичам безопасно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април</w:t>
            </w:r>
          </w:p>
        </w:tc>
      </w:tr>
      <w:tr w:rsidR="001E788D" w:rsidTr="001E788D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Светофар - другар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ноември</w:t>
            </w:r>
          </w:p>
        </w:tc>
      </w:tr>
      <w:tr w:rsidR="001E788D" w:rsidTr="001E788D"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Моят велосипед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април</w:t>
            </w:r>
          </w:p>
        </w:tc>
      </w:tr>
    </w:tbl>
    <w:p w:rsidR="001E788D" w:rsidRDefault="001E788D" w:rsidP="001E788D">
      <w:pPr>
        <w:rPr>
          <w:rFonts w:ascii="Cambria" w:hAnsi="Cambri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2086"/>
        <w:gridCol w:w="1943"/>
        <w:gridCol w:w="3110"/>
      </w:tblGrid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Група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Образователно направление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Тема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 w:cs="TimesNewRomanPS-BoldMT"/>
                <w:b/>
                <w:bCs/>
                <w:sz w:val="20"/>
                <w:szCs w:val="20"/>
              </w:rPr>
              <w:t>Период на планираното провеждане на педагогическа ситуация</w:t>
            </w:r>
          </w:p>
        </w:tc>
      </w:tr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Трета група</w:t>
            </w: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Кварталът,в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който живея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април</w:t>
            </w:r>
          </w:p>
        </w:tc>
      </w:tr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Оолен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свят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Познавам ли пътните знаци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февруари</w:t>
            </w:r>
          </w:p>
        </w:tc>
      </w:tr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Могат ли хората без превозни средства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април</w:t>
            </w:r>
          </w:p>
        </w:tc>
      </w:tr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Какво трябва да знае малкия пешеходец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октомври</w:t>
            </w:r>
          </w:p>
        </w:tc>
      </w:tr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Какво трябва да знае малкият велосипедист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октомври</w:t>
            </w:r>
          </w:p>
        </w:tc>
      </w:tr>
      <w:tr w:rsidR="001E788D" w:rsidTr="001E788D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 площадката по БДП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май</w:t>
            </w:r>
          </w:p>
        </w:tc>
      </w:tr>
    </w:tbl>
    <w:p w:rsidR="001E788D" w:rsidRDefault="001E788D" w:rsidP="001E788D">
      <w:pPr>
        <w:rPr>
          <w:rFonts w:ascii="Cambria" w:hAnsi="Cambria"/>
          <w:sz w:val="20"/>
          <w:szCs w:val="20"/>
        </w:rPr>
      </w:pPr>
    </w:p>
    <w:p w:rsidR="001E788D" w:rsidRDefault="001E788D" w:rsidP="001E788D">
      <w:pPr>
        <w:rPr>
          <w:rFonts w:ascii="Cambria" w:hAnsi="Cambri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2241"/>
        <w:gridCol w:w="2102"/>
        <w:gridCol w:w="2809"/>
      </w:tblGrid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 w:cs="TimesNewRomanPS-BoldMT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NewRomanPS-BoldMT"/>
                <w:b/>
                <w:bCs/>
                <w:sz w:val="20"/>
                <w:szCs w:val="20"/>
              </w:rPr>
              <w:lastRenderedPageBreak/>
              <w:t>Група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NewRomanPS-BoldMT"/>
                <w:b/>
                <w:bCs/>
                <w:sz w:val="20"/>
                <w:szCs w:val="20"/>
              </w:rPr>
              <w:t>Образователно направление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NewRomanPS-BoldMT"/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NewRomanPS-BoldMT"/>
                <w:b/>
                <w:bCs/>
                <w:sz w:val="20"/>
                <w:szCs w:val="20"/>
              </w:rPr>
              <w:t>Период на планираното провеждане на педагогическа ситуация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Четвърта група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Градът/селото, в което</w:t>
            </w:r>
          </w:p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живея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януари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 улицата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септември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Пътувам с автобус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февруари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Конструиране и технологии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Моят път до детската</w:t>
            </w:r>
          </w:p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градина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октомври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Изправност на велосипеда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април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Кои знаци познава</w:t>
            </w:r>
          </w:p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велосипедиста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април</w:t>
            </w:r>
          </w:p>
        </w:tc>
      </w:tr>
      <w:tr w:rsidR="001E788D" w:rsidTr="001E788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Околен свят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На площадката за</w:t>
            </w:r>
          </w:p>
          <w:p w:rsidR="001E788D" w:rsidRDefault="001E788D">
            <w:p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велосипедисти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8D" w:rsidRDefault="001E788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май</w:t>
            </w:r>
          </w:p>
        </w:tc>
      </w:tr>
    </w:tbl>
    <w:p w:rsidR="001E788D" w:rsidRDefault="001E788D" w:rsidP="001E788D">
      <w:pPr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>Очаквани резултати:</w:t>
      </w:r>
    </w:p>
    <w:p w:rsidR="001E788D" w:rsidRDefault="001E788D" w:rsidP="001E788D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Cambria" w:hAnsi="Cambria"/>
          <w:sz w:val="24"/>
          <w:szCs w:val="24"/>
          <w:u w:val="single"/>
        </w:rPr>
        <w:t>Първа група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Има представа за сградите и пътя пред дома си. Ориентира се по сградите и пътя пред дома. Различава кое се движи и кое не се движи на пътя. Знае мястото си в автомобила и назовава предпазни средства, които използват децата. Спазва норми на безопасно поведение, когато пътува в автомобил. Знае наименованията  на някои превозни средства и се ориентира в техните части. Разпознава участници в движението.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sz w:val="24"/>
          <w:szCs w:val="24"/>
          <w:u w:val="single"/>
        </w:rPr>
        <w:t>Втора група :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Изброява основни елементи на улицата. Знае къде се движат пешеходците, къде превозните средства. Знае улица и нейните съставни елементи. Знае къде не може да играе - на уличното платно, край паркирали коли в близост до бордюра. </w:t>
      </w:r>
      <w:r>
        <w:rPr>
          <w:rFonts w:ascii="Cambria" w:hAnsi="Cambria"/>
          <w:sz w:val="24"/>
          <w:szCs w:val="24"/>
        </w:rPr>
        <w:lastRenderedPageBreak/>
        <w:t>Познава правила за безопасна игра с ролери, тротинетка, триколка. Знае правилата за пресичане на улицата без светофарна уредба. Спазва правила при пресичане на улица със и без светофарна уредба.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Трета група :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Ориентира се в елементите на по-широко пространство – сгради, видове пътни платна, пешеходна пътека при двупосочно движение. Познава характерни особености на указателните знаци, като се ориентират в тяхната форма и цвят. Осмисля ролята на пътните знаци за пешеходеца и съобразява поведението си. Има представа за превозни средства по суша, въздух и вода и ги сравнява. Изброява правилата, които трябва да спазва пешеходеца. Да познава правилата за пресичане на двупосочно  платно. Наблюдава и съобразява светлинни сигнали. Изброява правила, които трябва да спазва велосипедиста. 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Четвърта група :</w:t>
      </w:r>
    </w:p>
    <w:p w:rsidR="001E788D" w:rsidRDefault="001E788D" w:rsidP="001E788D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Спазва правила на поведение и има културни навици при движение в родното място. Детето да познава и описва забележителности на родното място. Знае начини на придвижване по булевард, пресичане, преминаване под подлез или надлез. Познава основните обществени правила и норми за</w:t>
      </w:r>
      <w:r>
        <w:rPr>
          <w:rFonts w:ascii="Cambria" w:hAnsi="Cambria"/>
          <w:sz w:val="24"/>
          <w:szCs w:val="24"/>
          <w:lang w:val="en-US"/>
        </w:rPr>
        <w:t xml:space="preserve">  </w:t>
      </w:r>
      <w:r>
        <w:rPr>
          <w:rFonts w:ascii="Cambria" w:hAnsi="Cambria"/>
          <w:sz w:val="24"/>
          <w:szCs w:val="24"/>
        </w:rPr>
        <w:t>пресичане на кръстовище. Познава сигнали подавани от регулировчик – забранено, разрешено преминаването. Осъзнава опасността от неправилни действия при пресичане на кръстовище. Съобразява поведението си спрямо указанията на регулировчика. 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автобус.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  <w:lang w:val="en-US"/>
        </w:rPr>
        <w:t xml:space="preserve">V. Контрол на </w:t>
      </w:r>
      <w:proofErr w:type="spellStart"/>
      <w:r>
        <w:rPr>
          <w:rFonts w:ascii="Cambria" w:hAnsi="Cambria"/>
          <w:sz w:val="24"/>
          <w:szCs w:val="24"/>
          <w:lang w:val="en-US"/>
        </w:rPr>
        <w:t>обучението</w:t>
      </w:r>
      <w:proofErr w:type="spellEnd"/>
      <w:r>
        <w:rPr>
          <w:rFonts w:ascii="Cambria" w:hAnsi="Cambria"/>
          <w:sz w:val="24"/>
          <w:szCs w:val="24"/>
          <w:lang w:val="en-US"/>
        </w:rPr>
        <w:t xml:space="preserve"> по </w:t>
      </w:r>
      <w:proofErr w:type="gramStart"/>
      <w:r>
        <w:rPr>
          <w:rFonts w:ascii="Cambria" w:hAnsi="Cambria"/>
          <w:sz w:val="24"/>
          <w:szCs w:val="24"/>
          <w:lang w:val="en-US"/>
        </w:rPr>
        <w:t>БДП :</w:t>
      </w:r>
      <w:proofErr w:type="gramEnd"/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1.Методи за контрол :</w:t>
      </w:r>
    </w:p>
    <w:p w:rsidR="001E788D" w:rsidRDefault="001E788D" w:rsidP="001E788D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Устни методи – за проверка на умението на децата да отговарят самостоятелно и точно на поставените въпроси</w:t>
      </w:r>
    </w:p>
    <w:p w:rsidR="001E788D" w:rsidRDefault="001E788D" w:rsidP="001E788D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Наблюдение на поведението – по време на игри, разходки</w:t>
      </w:r>
    </w:p>
    <w:p w:rsidR="001E788D" w:rsidRDefault="001E788D" w:rsidP="001E788D">
      <w:pPr>
        <w:pStyle w:val="ListParagraph"/>
        <w:numPr>
          <w:ilvl w:val="0"/>
          <w:numId w:val="8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Резултатите от учебната дейност</w:t>
      </w:r>
    </w:p>
    <w:p w:rsidR="001E788D" w:rsidRDefault="001E788D" w:rsidP="001E788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2.Съдържание на контрола :</w:t>
      </w:r>
    </w:p>
    <w:p w:rsidR="001E788D" w:rsidRDefault="001E788D" w:rsidP="001E788D">
      <w:pPr>
        <w:pStyle w:val="ListParagraph"/>
        <w:numPr>
          <w:ilvl w:val="0"/>
          <w:numId w:val="9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Организацията на учебно – възпитателния процес по БДП</w:t>
      </w:r>
    </w:p>
    <w:p w:rsidR="001E788D" w:rsidRDefault="001E788D" w:rsidP="001E788D">
      <w:pPr>
        <w:pStyle w:val="ListParagraph"/>
        <w:numPr>
          <w:ilvl w:val="0"/>
          <w:numId w:val="9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Осигуряване на необходимите дидактични средства</w:t>
      </w:r>
    </w:p>
    <w:p w:rsidR="001E788D" w:rsidRDefault="001E788D" w:rsidP="001E788D">
      <w:pPr>
        <w:pStyle w:val="ListParagraph"/>
        <w:numPr>
          <w:ilvl w:val="0"/>
          <w:numId w:val="9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Квалификацията на учителите, преподаващи БДП</w:t>
      </w:r>
    </w:p>
    <w:p w:rsidR="001E788D" w:rsidRDefault="001E788D" w:rsidP="001E788D">
      <w:pPr>
        <w:pStyle w:val="ListParagraph"/>
        <w:ind w:left="0"/>
        <w:rPr>
          <w:rFonts w:ascii="Cambria" w:hAnsi="Cambria"/>
          <w:sz w:val="24"/>
          <w:szCs w:val="24"/>
        </w:rPr>
      </w:pPr>
    </w:p>
    <w:p w:rsidR="001E788D" w:rsidRDefault="001E788D" w:rsidP="001E788D">
      <w:pPr>
        <w:pStyle w:val="ListParagraph"/>
        <w:ind w:left="0"/>
        <w:rPr>
          <w:rFonts w:ascii="Cambria" w:hAnsi="Cambria"/>
          <w:sz w:val="24"/>
          <w:szCs w:val="24"/>
        </w:rPr>
      </w:pPr>
      <w:r>
        <w:t>Плана е приет на заседание на Педагогическия съвет Протокол №1 от 14.09.2020 г., утвърден със Заповед №8/15.09.2020 год. от директора на детската градина.</w:t>
      </w: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1E788D" w:rsidRDefault="001E788D" w:rsidP="001E788D">
      <w:pPr>
        <w:rPr>
          <w:rFonts w:ascii="Cambria" w:hAnsi="Cambria"/>
          <w:color w:val="FF0000"/>
          <w:sz w:val="24"/>
          <w:szCs w:val="24"/>
        </w:rPr>
      </w:pPr>
    </w:p>
    <w:p w:rsidR="006950C4" w:rsidRDefault="006950C4"/>
    <w:sectPr w:rsidR="00695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31o0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44493"/>
    <w:multiLevelType w:val="hybridMultilevel"/>
    <w:tmpl w:val="97D081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A1E28"/>
    <w:multiLevelType w:val="hybridMultilevel"/>
    <w:tmpl w:val="3E9424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F3ED0"/>
    <w:multiLevelType w:val="hybridMultilevel"/>
    <w:tmpl w:val="C206D9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B5A97"/>
    <w:multiLevelType w:val="hybridMultilevel"/>
    <w:tmpl w:val="9CAA9A1E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134564B"/>
    <w:multiLevelType w:val="hybridMultilevel"/>
    <w:tmpl w:val="68BA2E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940909"/>
    <w:multiLevelType w:val="hybridMultilevel"/>
    <w:tmpl w:val="A28C5CC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4F8559B8"/>
    <w:multiLevelType w:val="hybridMultilevel"/>
    <w:tmpl w:val="4A7610A0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196FF5"/>
    <w:multiLevelType w:val="hybridMultilevel"/>
    <w:tmpl w:val="AEEE6D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36440"/>
    <w:multiLevelType w:val="hybridMultilevel"/>
    <w:tmpl w:val="88B283D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88D"/>
    <w:rsid w:val="001E788D"/>
    <w:rsid w:val="00232F3F"/>
    <w:rsid w:val="00451EE1"/>
    <w:rsid w:val="0061493E"/>
    <w:rsid w:val="006950C4"/>
    <w:rsid w:val="007A5FB8"/>
    <w:rsid w:val="00F25EB5"/>
    <w:rsid w:val="00F9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ED52"/>
  <w15:chartTrackingRefBased/>
  <w15:docId w15:val="{41DFFD05-3EC5-4F07-8BF8-536E6B0B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88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1E788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1E788D"/>
    <w:rPr>
      <w:rFonts w:ascii="Times New Roman" w:eastAsia="Times New Roman" w:hAnsi="Times New Roman" w:cs="Times New Roman"/>
      <w:bCs/>
      <w:sz w:val="24"/>
      <w:szCs w:val="20"/>
    </w:rPr>
  </w:style>
  <w:style w:type="paragraph" w:styleId="NoSpacing">
    <w:name w:val="No Spacing"/>
    <w:uiPriority w:val="1"/>
    <w:qFormat/>
    <w:rsid w:val="001E788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E788D"/>
    <w:pPr>
      <w:ind w:left="720"/>
      <w:contextualSpacing/>
    </w:pPr>
  </w:style>
  <w:style w:type="paragraph" w:customStyle="1" w:styleId="2010Basictxt">
    <w:name w:val="2010_Basic txt"/>
    <w:basedOn w:val="Normal"/>
    <w:next w:val="Normal"/>
    <w:rsid w:val="001E788D"/>
    <w:pPr>
      <w:autoSpaceDE w:val="0"/>
      <w:autoSpaceDN w:val="0"/>
      <w:adjustRightInd w:val="0"/>
      <w:spacing w:after="0" w:line="252" w:lineRule="atLeast"/>
      <w:ind w:firstLine="283"/>
      <w:jc w:val="both"/>
    </w:pPr>
    <w:rPr>
      <w:rFonts w:ascii="Times New Roman" w:hAnsi="Times New Roman"/>
      <w:color w:val="000000"/>
    </w:rPr>
  </w:style>
  <w:style w:type="paragraph" w:customStyle="1" w:styleId="Default">
    <w:name w:val="Default"/>
    <w:rsid w:val="001E78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FB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4102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</dc:creator>
  <cp:keywords/>
  <dc:description/>
  <cp:lastModifiedBy>ODZ</cp:lastModifiedBy>
  <cp:revision>3</cp:revision>
  <cp:lastPrinted>2024-08-30T08:01:00Z</cp:lastPrinted>
  <dcterms:created xsi:type="dcterms:W3CDTF">2024-08-30T08:00:00Z</dcterms:created>
  <dcterms:modified xsi:type="dcterms:W3CDTF">2024-08-30T08:02:00Z</dcterms:modified>
</cp:coreProperties>
</file>